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762A" w14:textId="77777777" w:rsidR="00115EDC" w:rsidRPr="009B70D8" w:rsidRDefault="00115EDC">
      <w:pPr>
        <w:jc w:val="center"/>
        <w:rPr>
          <w:b/>
          <w:sz w:val="16"/>
          <w:szCs w:val="16"/>
        </w:rPr>
      </w:pPr>
      <w:r w:rsidRPr="009B70D8">
        <w:rPr>
          <w:b/>
          <w:sz w:val="16"/>
          <w:szCs w:val="16"/>
        </w:rPr>
        <w:t>NOTICE: Please read and keep this sheet for future reference and review it often.</w:t>
      </w:r>
    </w:p>
    <w:p w14:paraId="2F671994" w14:textId="77777777" w:rsidR="00115EDC" w:rsidRPr="009B70D8" w:rsidRDefault="00115EDC">
      <w:pPr>
        <w:pStyle w:val="BodyTextIndent2"/>
        <w:ind w:left="270" w:hanging="270"/>
        <w:rPr>
          <w:b/>
          <w:sz w:val="16"/>
          <w:szCs w:val="16"/>
        </w:rPr>
      </w:pPr>
      <w:r w:rsidRPr="009B70D8">
        <w:rPr>
          <w:b/>
          <w:sz w:val="16"/>
          <w:szCs w:val="16"/>
        </w:rPr>
        <w:t>Our goal is to make your visit as enjoyable as possible.  However, you must follow these rules or your visiting privileges may be affected.</w:t>
      </w:r>
    </w:p>
    <w:p w14:paraId="214D0109" w14:textId="77777777" w:rsidR="00115EDC" w:rsidRPr="001D5E72" w:rsidRDefault="00115EDC" w:rsidP="001D5E72">
      <w:pPr>
        <w:pStyle w:val="BodyTextIndent2"/>
        <w:ind w:left="274" w:right="-58" w:hanging="274"/>
        <w:jc w:val="center"/>
        <w:rPr>
          <w:b/>
          <w:sz w:val="12"/>
          <w:szCs w:val="16"/>
        </w:rPr>
      </w:pPr>
    </w:p>
    <w:p w14:paraId="222D6793" w14:textId="77777777" w:rsidR="00115EDC" w:rsidRPr="009B70D8" w:rsidRDefault="00115EDC">
      <w:pPr>
        <w:pStyle w:val="BodyTextIndent2"/>
        <w:ind w:left="270" w:hanging="270"/>
        <w:rPr>
          <w:sz w:val="16"/>
          <w:szCs w:val="16"/>
        </w:rPr>
      </w:pPr>
      <w:r w:rsidRPr="009B70D8">
        <w:rPr>
          <w:b/>
          <w:sz w:val="16"/>
          <w:szCs w:val="16"/>
        </w:rPr>
        <w:t>1.  Identification Requirements:</w:t>
      </w:r>
      <w:r w:rsidRPr="009B70D8">
        <w:rPr>
          <w:sz w:val="16"/>
          <w:szCs w:val="16"/>
        </w:rPr>
        <w:t xml:space="preserve"> Visi</w:t>
      </w:r>
      <w:r w:rsidR="00710A5D">
        <w:rPr>
          <w:sz w:val="16"/>
          <w:szCs w:val="16"/>
        </w:rPr>
        <w:t>t</w:t>
      </w:r>
      <w:r w:rsidRPr="009B70D8">
        <w:rPr>
          <w:sz w:val="16"/>
          <w:szCs w:val="16"/>
        </w:rPr>
        <w:t>ors 1</w:t>
      </w:r>
      <w:r w:rsidR="007542B8">
        <w:rPr>
          <w:sz w:val="16"/>
          <w:szCs w:val="16"/>
        </w:rPr>
        <w:t>6</w:t>
      </w:r>
      <w:r w:rsidRPr="009B70D8">
        <w:rPr>
          <w:sz w:val="16"/>
          <w:szCs w:val="16"/>
        </w:rPr>
        <w:t xml:space="preserve"> years of age or older must present a valid form of </w:t>
      </w:r>
      <w:r w:rsidRPr="001D5E72">
        <w:rPr>
          <w:sz w:val="16"/>
          <w:szCs w:val="16"/>
          <w:u w:val="single"/>
        </w:rPr>
        <w:t>picture</w:t>
      </w:r>
      <w:r w:rsidRPr="009B70D8">
        <w:rPr>
          <w:sz w:val="16"/>
          <w:szCs w:val="16"/>
        </w:rPr>
        <w:t xml:space="preserve"> identification to enter the visiting area.</w:t>
      </w:r>
    </w:p>
    <w:p w14:paraId="42EB39CF" w14:textId="77777777" w:rsidR="00115EDC" w:rsidRPr="009B70D8" w:rsidRDefault="00115EDC">
      <w:pPr>
        <w:rPr>
          <w:sz w:val="16"/>
          <w:szCs w:val="16"/>
        </w:rPr>
      </w:pPr>
      <w:r w:rsidRPr="009B70D8">
        <w:rPr>
          <w:b/>
          <w:sz w:val="16"/>
          <w:szCs w:val="16"/>
        </w:rPr>
        <w:t>2.  Dress Requirements:</w:t>
      </w:r>
      <w:r w:rsidRPr="009B70D8">
        <w:rPr>
          <w:sz w:val="16"/>
          <w:szCs w:val="16"/>
        </w:rPr>
        <w:t xml:space="preserve"> These requirements are strictly enforced:</w:t>
      </w:r>
    </w:p>
    <w:p w14:paraId="55159802" w14:textId="77777777" w:rsidR="00115EDC" w:rsidRPr="009B70D8" w:rsidRDefault="00115EDC">
      <w:pPr>
        <w:ind w:firstLine="270"/>
        <w:rPr>
          <w:sz w:val="16"/>
          <w:szCs w:val="16"/>
        </w:rPr>
      </w:pPr>
      <w:r w:rsidRPr="009B70D8">
        <w:rPr>
          <w:sz w:val="16"/>
          <w:szCs w:val="16"/>
        </w:rPr>
        <w:t xml:space="preserve">2.1 Shirts and </w:t>
      </w:r>
      <w:r w:rsidRPr="009B70D8">
        <w:rPr>
          <w:sz w:val="16"/>
          <w:szCs w:val="16"/>
          <w:u w:val="single"/>
        </w:rPr>
        <w:t>shoes</w:t>
      </w:r>
      <w:r w:rsidRPr="009B70D8">
        <w:rPr>
          <w:sz w:val="16"/>
          <w:szCs w:val="16"/>
        </w:rPr>
        <w:t xml:space="preserve"> are mandatory</w:t>
      </w:r>
      <w:r w:rsidR="006E4BDA">
        <w:rPr>
          <w:sz w:val="16"/>
          <w:szCs w:val="16"/>
        </w:rPr>
        <w:t>; no shoes known as Heelys or any footwear with removable parts shall be allowed.</w:t>
      </w:r>
    </w:p>
    <w:p w14:paraId="38756E73" w14:textId="77777777" w:rsidR="00115EDC" w:rsidRPr="009B70D8" w:rsidRDefault="00115EDC" w:rsidP="004126DA">
      <w:pPr>
        <w:ind w:left="540" w:hanging="270"/>
        <w:rPr>
          <w:sz w:val="16"/>
          <w:szCs w:val="16"/>
        </w:rPr>
      </w:pPr>
      <w:r w:rsidRPr="009B70D8">
        <w:rPr>
          <w:sz w:val="16"/>
          <w:szCs w:val="16"/>
        </w:rPr>
        <w:t>2.2 Halter tops</w:t>
      </w:r>
      <w:r w:rsidR="001D5E72">
        <w:rPr>
          <w:sz w:val="16"/>
          <w:szCs w:val="16"/>
        </w:rPr>
        <w:t xml:space="preserve"> </w:t>
      </w:r>
      <w:r w:rsidR="001D5E72" w:rsidRPr="00AC7B99">
        <w:rPr>
          <w:sz w:val="16"/>
          <w:szCs w:val="16"/>
        </w:rPr>
        <w:t>or other braless attire</w:t>
      </w:r>
      <w:r w:rsidRPr="009B70D8">
        <w:rPr>
          <w:sz w:val="16"/>
          <w:szCs w:val="16"/>
        </w:rPr>
        <w:t>, underwear-type tee shirts, tank tops, fish net shirts, or any clothes made with see-through fabric or skin-tight will not be worn by males or females.</w:t>
      </w:r>
    </w:p>
    <w:p w14:paraId="0C1B16EF" w14:textId="77777777" w:rsidR="00115EDC" w:rsidRPr="009B70D8" w:rsidRDefault="00115EDC">
      <w:pPr>
        <w:ind w:firstLine="270"/>
        <w:rPr>
          <w:sz w:val="16"/>
          <w:szCs w:val="16"/>
        </w:rPr>
      </w:pPr>
      <w:r w:rsidRPr="009B70D8">
        <w:rPr>
          <w:sz w:val="16"/>
          <w:szCs w:val="16"/>
        </w:rPr>
        <w:t>2.3 Dresses, skirts, or Bermuda-length shorts more than three inches (3”) above the knee are not permitted.</w:t>
      </w:r>
    </w:p>
    <w:p w14:paraId="064B8A8C" w14:textId="77777777" w:rsidR="00115EDC" w:rsidRDefault="00115EDC">
      <w:pPr>
        <w:ind w:firstLine="270"/>
        <w:rPr>
          <w:sz w:val="16"/>
          <w:szCs w:val="16"/>
        </w:rPr>
      </w:pPr>
      <w:r w:rsidRPr="009B70D8">
        <w:rPr>
          <w:sz w:val="16"/>
          <w:szCs w:val="16"/>
        </w:rPr>
        <w:t>2.4 Any article of clothing with a picture or language ruled profane or offensive by an officer will not be allowed.</w:t>
      </w:r>
    </w:p>
    <w:p w14:paraId="1B0EC76C" w14:textId="77777777" w:rsidR="004126DA" w:rsidRPr="009B70D8" w:rsidRDefault="004126DA">
      <w:pPr>
        <w:ind w:firstLine="270"/>
        <w:rPr>
          <w:sz w:val="16"/>
          <w:szCs w:val="16"/>
        </w:rPr>
      </w:pPr>
      <w:r>
        <w:rPr>
          <w:sz w:val="16"/>
          <w:szCs w:val="16"/>
        </w:rPr>
        <w:t>2.5 No military style camouflage to include jungle (green), urban (grey/black), or desert (tan/brown).</w:t>
      </w:r>
    </w:p>
    <w:p w14:paraId="2105344E" w14:textId="77777777" w:rsidR="00115EDC" w:rsidRPr="009B70D8" w:rsidRDefault="00115EDC">
      <w:pPr>
        <w:rPr>
          <w:sz w:val="16"/>
          <w:szCs w:val="16"/>
        </w:rPr>
      </w:pPr>
      <w:r w:rsidRPr="009B70D8">
        <w:rPr>
          <w:b/>
          <w:sz w:val="16"/>
          <w:szCs w:val="16"/>
        </w:rPr>
        <w:t>3</w:t>
      </w:r>
      <w:r w:rsidRPr="009B70D8">
        <w:rPr>
          <w:sz w:val="16"/>
          <w:szCs w:val="16"/>
        </w:rPr>
        <w:t xml:space="preserve">.  </w:t>
      </w:r>
      <w:r w:rsidRPr="009B70D8">
        <w:rPr>
          <w:b/>
          <w:sz w:val="16"/>
          <w:szCs w:val="16"/>
        </w:rPr>
        <w:t>Searches of Visitors:</w:t>
      </w:r>
      <w:r w:rsidRPr="009B70D8">
        <w:rPr>
          <w:sz w:val="16"/>
          <w:szCs w:val="16"/>
        </w:rPr>
        <w:t xml:space="preserve"> </w:t>
      </w:r>
    </w:p>
    <w:p w14:paraId="5FB46568" w14:textId="77777777" w:rsidR="00115EDC" w:rsidRPr="009B70D8" w:rsidRDefault="00115EDC">
      <w:pPr>
        <w:ind w:firstLine="270"/>
        <w:rPr>
          <w:sz w:val="16"/>
          <w:szCs w:val="16"/>
        </w:rPr>
      </w:pPr>
      <w:r w:rsidRPr="009B70D8">
        <w:rPr>
          <w:sz w:val="16"/>
          <w:szCs w:val="16"/>
        </w:rPr>
        <w:t>3.1 All persons are required to submit to a search of their persons and possessions before being admitted to the institution or to visit.</w:t>
      </w:r>
    </w:p>
    <w:p w14:paraId="26A33527" w14:textId="77777777" w:rsidR="00115EDC" w:rsidRPr="009B70D8" w:rsidRDefault="00115EDC">
      <w:pPr>
        <w:ind w:firstLine="270"/>
        <w:rPr>
          <w:sz w:val="16"/>
          <w:szCs w:val="16"/>
        </w:rPr>
      </w:pPr>
      <w:r w:rsidRPr="009B70D8">
        <w:rPr>
          <w:sz w:val="16"/>
          <w:szCs w:val="16"/>
        </w:rPr>
        <w:t>3.2 Refusal to submit to a search is grounds for denial of the visit</w:t>
      </w:r>
      <w:r w:rsidR="00D93F02">
        <w:rPr>
          <w:sz w:val="16"/>
          <w:szCs w:val="16"/>
        </w:rPr>
        <w:t xml:space="preserve"> and any future visits</w:t>
      </w:r>
      <w:r w:rsidRPr="009B70D8">
        <w:rPr>
          <w:sz w:val="16"/>
          <w:szCs w:val="16"/>
        </w:rPr>
        <w:t>.</w:t>
      </w:r>
    </w:p>
    <w:p w14:paraId="5E3AE1FF" w14:textId="77777777" w:rsidR="00115EDC" w:rsidRPr="009B70D8" w:rsidRDefault="00115EDC">
      <w:pPr>
        <w:ind w:firstLine="270"/>
        <w:rPr>
          <w:sz w:val="16"/>
          <w:szCs w:val="16"/>
        </w:rPr>
      </w:pPr>
      <w:r w:rsidRPr="009B70D8">
        <w:rPr>
          <w:sz w:val="16"/>
          <w:szCs w:val="16"/>
        </w:rPr>
        <w:t xml:space="preserve">3.3 Refer </w:t>
      </w:r>
      <w:r w:rsidRPr="00AC7B99">
        <w:rPr>
          <w:sz w:val="16"/>
          <w:szCs w:val="16"/>
        </w:rPr>
        <w:t xml:space="preserve">to </w:t>
      </w:r>
      <w:r w:rsidR="001D5E72" w:rsidRPr="00AC7B99">
        <w:rPr>
          <w:sz w:val="16"/>
          <w:szCs w:val="16"/>
        </w:rPr>
        <w:t>Rules 33-601.726,</w:t>
      </w:r>
      <w:r w:rsidRPr="009B70D8">
        <w:rPr>
          <w:sz w:val="16"/>
          <w:szCs w:val="16"/>
        </w:rPr>
        <w:t xml:space="preserve"> 33-601.728</w:t>
      </w:r>
      <w:r w:rsidR="001D5E72">
        <w:rPr>
          <w:sz w:val="16"/>
          <w:szCs w:val="16"/>
        </w:rPr>
        <w:t>,</w:t>
      </w:r>
      <w:r w:rsidRPr="009B70D8">
        <w:rPr>
          <w:sz w:val="16"/>
          <w:szCs w:val="16"/>
        </w:rPr>
        <w:t xml:space="preserve"> and 33-602.204</w:t>
      </w:r>
      <w:r w:rsidR="001D5E72">
        <w:rPr>
          <w:sz w:val="16"/>
          <w:szCs w:val="16"/>
        </w:rPr>
        <w:t>,</w:t>
      </w:r>
      <w:r w:rsidRPr="009B70D8">
        <w:rPr>
          <w:sz w:val="16"/>
          <w:szCs w:val="16"/>
        </w:rPr>
        <w:t xml:space="preserve"> Florida Administrative Code</w:t>
      </w:r>
      <w:r w:rsidR="006212A1">
        <w:rPr>
          <w:sz w:val="16"/>
          <w:szCs w:val="16"/>
        </w:rPr>
        <w:t>,</w:t>
      </w:r>
      <w:r w:rsidRPr="009B70D8">
        <w:rPr>
          <w:sz w:val="16"/>
          <w:szCs w:val="16"/>
        </w:rPr>
        <w:t xml:space="preserve"> for specific search guidelines.</w:t>
      </w:r>
    </w:p>
    <w:p w14:paraId="13FCE2C2" w14:textId="77777777" w:rsidR="00115EDC" w:rsidRPr="009B70D8" w:rsidRDefault="00115EDC">
      <w:pPr>
        <w:rPr>
          <w:sz w:val="16"/>
          <w:szCs w:val="16"/>
        </w:rPr>
      </w:pPr>
      <w:r w:rsidRPr="009B70D8">
        <w:rPr>
          <w:b/>
          <w:sz w:val="16"/>
          <w:szCs w:val="16"/>
        </w:rPr>
        <w:t xml:space="preserve">4.  Authorized Items Permitted by Visitors </w:t>
      </w:r>
      <w:r w:rsidRPr="009B70D8">
        <w:rPr>
          <w:b/>
          <w:i/>
          <w:sz w:val="16"/>
          <w:szCs w:val="16"/>
        </w:rPr>
        <w:t>(Under no circumstances are department staff allowed to hold/store an item for a visitor)</w:t>
      </w:r>
      <w:r w:rsidRPr="009B70D8">
        <w:rPr>
          <w:b/>
          <w:sz w:val="16"/>
          <w:szCs w:val="16"/>
        </w:rPr>
        <w:t>:</w:t>
      </w:r>
    </w:p>
    <w:p w14:paraId="6793EE43" w14:textId="77777777" w:rsidR="00115EDC" w:rsidRPr="009B70D8" w:rsidRDefault="00115EDC">
      <w:pPr>
        <w:ind w:left="630" w:hanging="360"/>
        <w:rPr>
          <w:sz w:val="16"/>
          <w:szCs w:val="16"/>
        </w:rPr>
      </w:pPr>
      <w:r w:rsidRPr="009B70D8">
        <w:rPr>
          <w:sz w:val="16"/>
          <w:szCs w:val="16"/>
        </w:rPr>
        <w:t xml:space="preserve">4.1. Visitors will bring </w:t>
      </w:r>
      <w:r w:rsidRPr="009B70D8">
        <w:rPr>
          <w:sz w:val="16"/>
          <w:szCs w:val="16"/>
          <w:u w:val="single"/>
        </w:rPr>
        <w:t>only</w:t>
      </w:r>
      <w:r w:rsidRPr="009B70D8">
        <w:rPr>
          <w:sz w:val="16"/>
          <w:szCs w:val="16"/>
        </w:rPr>
        <w:t xml:space="preserve"> these items into any department facility.  Any item not in the list below, or any authorized item more than the approved amounts (e.g., cash), is “unauthorized</w:t>
      </w:r>
      <w:r w:rsidR="001D5E72">
        <w:rPr>
          <w:sz w:val="16"/>
          <w:szCs w:val="16"/>
        </w:rPr>
        <w:t>,</w:t>
      </w:r>
      <w:r w:rsidRPr="009B70D8">
        <w:rPr>
          <w:sz w:val="16"/>
          <w:szCs w:val="16"/>
        </w:rPr>
        <w:t>” and item entry will be denied.</w:t>
      </w:r>
    </w:p>
    <w:p w14:paraId="31286C9D" w14:textId="77777777" w:rsidR="00115EDC" w:rsidRPr="009B70D8" w:rsidRDefault="00115EDC">
      <w:pPr>
        <w:pStyle w:val="BodyTextIndent2"/>
        <w:ind w:left="1080" w:hanging="450"/>
        <w:rPr>
          <w:sz w:val="16"/>
          <w:szCs w:val="16"/>
        </w:rPr>
      </w:pPr>
      <w:r w:rsidRPr="009B70D8">
        <w:rPr>
          <w:sz w:val="16"/>
          <w:szCs w:val="16"/>
        </w:rPr>
        <w:t>(4.1.</w:t>
      </w:r>
      <w:r w:rsidR="001D5E72">
        <w:rPr>
          <w:sz w:val="16"/>
          <w:szCs w:val="16"/>
        </w:rPr>
        <w:t>1</w:t>
      </w:r>
      <w:r w:rsidRPr="009B70D8">
        <w:rPr>
          <w:sz w:val="16"/>
          <w:szCs w:val="16"/>
        </w:rPr>
        <w:t>) One (1) vehicle key;</w:t>
      </w:r>
      <w:r w:rsidR="004126DA">
        <w:rPr>
          <w:sz w:val="16"/>
          <w:szCs w:val="16"/>
        </w:rPr>
        <w:t xml:space="preserve"> no keyless entry devices, unless the duty warden or designee</w:t>
      </w:r>
      <w:r w:rsidR="00B1178A">
        <w:rPr>
          <w:sz w:val="16"/>
          <w:szCs w:val="16"/>
        </w:rPr>
        <w:t xml:space="preserve"> visually inspects the keyless entry device and determines that the device is the only means for the visitor to access a motor vehicle and does not pose a threat to institutional security</w:t>
      </w:r>
      <w:r w:rsidR="004126DA">
        <w:rPr>
          <w:sz w:val="16"/>
          <w:szCs w:val="16"/>
        </w:rPr>
        <w:t xml:space="preserve">. </w:t>
      </w:r>
      <w:r w:rsidRPr="009B70D8">
        <w:rPr>
          <w:sz w:val="16"/>
          <w:szCs w:val="16"/>
        </w:rPr>
        <w:t xml:space="preserve"> One (1) photographic identification card; limited feminine hygiene products.</w:t>
      </w:r>
    </w:p>
    <w:p w14:paraId="76DB8891" w14:textId="77777777" w:rsidR="00115EDC" w:rsidRPr="009B70D8" w:rsidRDefault="00115EDC">
      <w:pPr>
        <w:pStyle w:val="BodyTextIndent2"/>
        <w:ind w:left="1080" w:hanging="450"/>
        <w:rPr>
          <w:sz w:val="16"/>
          <w:szCs w:val="16"/>
        </w:rPr>
      </w:pPr>
      <w:r w:rsidRPr="009B70D8">
        <w:rPr>
          <w:sz w:val="16"/>
          <w:szCs w:val="16"/>
        </w:rPr>
        <w:t>(4.1.</w:t>
      </w:r>
      <w:r w:rsidR="001D5E72">
        <w:rPr>
          <w:sz w:val="16"/>
          <w:szCs w:val="16"/>
        </w:rPr>
        <w:t>2</w:t>
      </w:r>
      <w:r w:rsidRPr="009B70D8">
        <w:rPr>
          <w:sz w:val="16"/>
          <w:szCs w:val="16"/>
        </w:rPr>
        <w:t>) Up to $</w:t>
      </w:r>
      <w:r w:rsidR="006E7881" w:rsidRPr="009B70D8">
        <w:rPr>
          <w:sz w:val="16"/>
          <w:szCs w:val="16"/>
        </w:rPr>
        <w:t>50</w:t>
      </w:r>
      <w:r w:rsidRPr="009B70D8">
        <w:rPr>
          <w:sz w:val="16"/>
          <w:szCs w:val="16"/>
        </w:rPr>
        <w:t>.00 ($1</w:t>
      </w:r>
      <w:r w:rsidR="006E7881" w:rsidRPr="009B70D8">
        <w:rPr>
          <w:sz w:val="16"/>
          <w:szCs w:val="16"/>
        </w:rPr>
        <w:t>,</w:t>
      </w:r>
      <w:r w:rsidRPr="009B70D8">
        <w:rPr>
          <w:sz w:val="16"/>
          <w:szCs w:val="16"/>
        </w:rPr>
        <w:t xml:space="preserve"> $5</w:t>
      </w:r>
      <w:r w:rsidR="006E7881" w:rsidRPr="009B70D8">
        <w:rPr>
          <w:sz w:val="16"/>
          <w:szCs w:val="16"/>
        </w:rPr>
        <w:t>,</w:t>
      </w:r>
      <w:r w:rsidRPr="009B70D8">
        <w:rPr>
          <w:sz w:val="16"/>
          <w:szCs w:val="16"/>
        </w:rPr>
        <w:t xml:space="preserve"> </w:t>
      </w:r>
      <w:r w:rsidR="006E7881" w:rsidRPr="009B70D8">
        <w:rPr>
          <w:sz w:val="16"/>
          <w:szCs w:val="16"/>
        </w:rPr>
        <w:t xml:space="preserve">$10, &amp; $20 </w:t>
      </w:r>
      <w:r w:rsidRPr="009B70D8">
        <w:rPr>
          <w:sz w:val="16"/>
          <w:szCs w:val="16"/>
        </w:rPr>
        <w:t xml:space="preserve">bills only) cash per visitor, regardless of age, to purchase snacks and beverages from vending machines located in department visiting areas.  All snacks and beverages must be consumed in the visiting area and must be purchased by visitors.  </w:t>
      </w:r>
      <w:r w:rsidRPr="009B70D8">
        <w:rPr>
          <w:sz w:val="16"/>
          <w:szCs w:val="16"/>
          <w:u w:val="single"/>
        </w:rPr>
        <w:t>Under no circumstances will money be given to an inmate</w:t>
      </w:r>
      <w:r w:rsidRPr="009B70D8">
        <w:rPr>
          <w:sz w:val="16"/>
          <w:szCs w:val="16"/>
        </w:rPr>
        <w:t>.</w:t>
      </w:r>
    </w:p>
    <w:p w14:paraId="5F131218" w14:textId="77777777" w:rsidR="00115EDC" w:rsidRPr="009B70D8" w:rsidRDefault="00115EDC">
      <w:pPr>
        <w:pStyle w:val="BodyTextIndent2"/>
        <w:ind w:left="1080"/>
        <w:rPr>
          <w:sz w:val="16"/>
          <w:szCs w:val="16"/>
        </w:rPr>
      </w:pPr>
      <w:r w:rsidRPr="009B70D8">
        <w:rPr>
          <w:sz w:val="16"/>
          <w:szCs w:val="16"/>
        </w:rPr>
        <w:t>(4.1.</w:t>
      </w:r>
      <w:r w:rsidR="001D5E72">
        <w:rPr>
          <w:sz w:val="16"/>
          <w:szCs w:val="16"/>
        </w:rPr>
        <w:t>2</w:t>
      </w:r>
      <w:r w:rsidRPr="009B70D8">
        <w:rPr>
          <w:sz w:val="16"/>
          <w:szCs w:val="16"/>
        </w:rPr>
        <w:t xml:space="preserve">.1) Send funds to the appropriate Service Center in the form of US Postal money orders, </w:t>
      </w:r>
      <w:r w:rsidR="006B5931" w:rsidRPr="009B70D8">
        <w:rPr>
          <w:sz w:val="16"/>
          <w:szCs w:val="16"/>
        </w:rPr>
        <w:t>cashier’s</w:t>
      </w:r>
      <w:r w:rsidRPr="009B70D8">
        <w:rPr>
          <w:sz w:val="16"/>
          <w:szCs w:val="16"/>
        </w:rPr>
        <w:t xml:space="preserve"> checks, or certified bank drafts.</w:t>
      </w:r>
    </w:p>
    <w:p w14:paraId="79AA0073" w14:textId="77777777" w:rsidR="00115EDC" w:rsidRPr="009B70D8" w:rsidRDefault="00115EDC">
      <w:pPr>
        <w:pStyle w:val="BodyTextIndent2"/>
        <w:ind w:left="1080" w:hanging="450"/>
        <w:rPr>
          <w:sz w:val="16"/>
          <w:szCs w:val="16"/>
        </w:rPr>
      </w:pPr>
      <w:r w:rsidRPr="009B70D8">
        <w:rPr>
          <w:sz w:val="16"/>
          <w:szCs w:val="16"/>
        </w:rPr>
        <w:t>(4.1.</w:t>
      </w:r>
      <w:r w:rsidR="001D5E72">
        <w:rPr>
          <w:sz w:val="16"/>
          <w:szCs w:val="16"/>
        </w:rPr>
        <w:t>3</w:t>
      </w:r>
      <w:r w:rsidRPr="009B70D8">
        <w:rPr>
          <w:sz w:val="16"/>
          <w:szCs w:val="16"/>
        </w:rPr>
        <w:t xml:space="preserve">) Prescriptive medications: Visitors taking prescription medications are allowed </w:t>
      </w:r>
      <w:r w:rsidRPr="009B70D8">
        <w:rPr>
          <w:b/>
          <w:sz w:val="16"/>
          <w:szCs w:val="16"/>
          <w:u w:val="single"/>
        </w:rPr>
        <w:t>only</w:t>
      </w:r>
      <w:r w:rsidRPr="009B70D8">
        <w:rPr>
          <w:sz w:val="16"/>
          <w:szCs w:val="16"/>
        </w:rPr>
        <w:t xml:space="preserve"> the dosage necessary for the period of the visit at any institution.</w:t>
      </w:r>
    </w:p>
    <w:p w14:paraId="09E044E6" w14:textId="77777777" w:rsidR="00115EDC" w:rsidRPr="009B70D8" w:rsidRDefault="00115EDC">
      <w:pPr>
        <w:pStyle w:val="BodyTextIndent2"/>
        <w:ind w:left="1710" w:hanging="630"/>
        <w:rPr>
          <w:sz w:val="16"/>
          <w:szCs w:val="16"/>
        </w:rPr>
      </w:pPr>
      <w:r w:rsidRPr="009B70D8">
        <w:rPr>
          <w:sz w:val="16"/>
          <w:szCs w:val="16"/>
        </w:rPr>
        <w:t>(4.1.</w:t>
      </w:r>
      <w:r w:rsidR="001D5E72">
        <w:rPr>
          <w:sz w:val="16"/>
          <w:szCs w:val="16"/>
        </w:rPr>
        <w:t>3</w:t>
      </w:r>
      <w:r w:rsidRPr="009B70D8">
        <w:rPr>
          <w:sz w:val="16"/>
          <w:szCs w:val="16"/>
        </w:rPr>
        <w:t>.1) Each prescriptive medication must be in its original prescribed container with a clearly readable label with the information on the type of medication, dosage requirements, and the name of the individual to whom the medication was prescribed.</w:t>
      </w:r>
    </w:p>
    <w:p w14:paraId="7BBFEE9D" w14:textId="77777777" w:rsidR="00115EDC" w:rsidRPr="009B70D8" w:rsidRDefault="00115EDC">
      <w:pPr>
        <w:pStyle w:val="BodyTextIndent2"/>
        <w:ind w:left="1710" w:hanging="630"/>
        <w:rPr>
          <w:sz w:val="16"/>
          <w:szCs w:val="16"/>
        </w:rPr>
      </w:pPr>
      <w:r w:rsidRPr="009B70D8">
        <w:rPr>
          <w:sz w:val="16"/>
          <w:szCs w:val="16"/>
        </w:rPr>
        <w:t>(4.1.</w:t>
      </w:r>
      <w:r w:rsidR="001D5E72">
        <w:rPr>
          <w:sz w:val="16"/>
          <w:szCs w:val="16"/>
        </w:rPr>
        <w:t>3</w:t>
      </w:r>
      <w:r w:rsidRPr="009B70D8">
        <w:rPr>
          <w:sz w:val="16"/>
          <w:szCs w:val="16"/>
        </w:rPr>
        <w:t xml:space="preserve">.2) </w:t>
      </w:r>
      <w:r w:rsidRPr="009B70D8">
        <w:rPr>
          <w:b/>
          <w:sz w:val="16"/>
          <w:szCs w:val="16"/>
          <w:u w:val="single"/>
        </w:rPr>
        <w:t>Under no circumstances</w:t>
      </w:r>
      <w:r w:rsidRPr="009B70D8">
        <w:rPr>
          <w:sz w:val="16"/>
          <w:szCs w:val="16"/>
        </w:rPr>
        <w:t xml:space="preserve"> will containers with different types of medication be allowed into any department facility.</w:t>
      </w:r>
    </w:p>
    <w:p w14:paraId="0D31ECAF" w14:textId="77777777" w:rsidR="00115EDC" w:rsidRPr="009B70D8" w:rsidRDefault="00115EDC">
      <w:pPr>
        <w:pStyle w:val="BodyTextIndent2"/>
        <w:ind w:left="1710" w:hanging="630"/>
        <w:rPr>
          <w:sz w:val="16"/>
          <w:szCs w:val="16"/>
        </w:rPr>
      </w:pPr>
      <w:r w:rsidRPr="009B70D8">
        <w:rPr>
          <w:sz w:val="16"/>
          <w:szCs w:val="16"/>
        </w:rPr>
        <w:t>(4.1.</w:t>
      </w:r>
      <w:r w:rsidR="001D5E72">
        <w:rPr>
          <w:sz w:val="16"/>
          <w:szCs w:val="16"/>
        </w:rPr>
        <w:t>3</w:t>
      </w:r>
      <w:r w:rsidRPr="009B70D8">
        <w:rPr>
          <w:sz w:val="16"/>
          <w:szCs w:val="16"/>
        </w:rPr>
        <w:t>.3) The department prohibits individuals from entry with any medication posing a threat to inmates or institutional security. Individuals requiring medical injections (needles/syringes) are required to leave the institution for such purposes and then allowed to return.</w:t>
      </w:r>
    </w:p>
    <w:p w14:paraId="4F519B90" w14:textId="77777777" w:rsidR="00803C68" w:rsidRDefault="00115EDC">
      <w:pPr>
        <w:pStyle w:val="BodyTextIndent2"/>
        <w:ind w:left="360" w:firstLine="720"/>
        <w:rPr>
          <w:sz w:val="16"/>
          <w:szCs w:val="16"/>
        </w:rPr>
      </w:pPr>
      <w:r w:rsidRPr="009B70D8">
        <w:rPr>
          <w:sz w:val="16"/>
          <w:szCs w:val="16"/>
        </w:rPr>
        <w:t>(4.1.</w:t>
      </w:r>
      <w:r w:rsidR="001D5E72">
        <w:rPr>
          <w:sz w:val="16"/>
          <w:szCs w:val="16"/>
        </w:rPr>
        <w:t>3</w:t>
      </w:r>
      <w:r w:rsidRPr="009B70D8">
        <w:rPr>
          <w:sz w:val="16"/>
          <w:szCs w:val="16"/>
        </w:rPr>
        <w:t>.</w:t>
      </w:r>
      <w:r w:rsidR="003F4A7E">
        <w:rPr>
          <w:sz w:val="16"/>
          <w:szCs w:val="16"/>
        </w:rPr>
        <w:t>4</w:t>
      </w:r>
      <w:r w:rsidRPr="009B70D8">
        <w:rPr>
          <w:sz w:val="16"/>
          <w:szCs w:val="16"/>
        </w:rPr>
        <w:t>) Do not bring needles/syringes into any facility or leave them on the grounds of any facility under any circumstances.</w:t>
      </w:r>
    </w:p>
    <w:p w14:paraId="08C9C0AD" w14:textId="77777777" w:rsidR="00115EDC" w:rsidRPr="009B70D8" w:rsidRDefault="00115EDC">
      <w:pPr>
        <w:pStyle w:val="BodyTextIndent2"/>
        <w:ind w:left="1080" w:hanging="450"/>
        <w:rPr>
          <w:sz w:val="16"/>
          <w:szCs w:val="16"/>
        </w:rPr>
      </w:pPr>
      <w:r w:rsidRPr="009B70D8">
        <w:rPr>
          <w:sz w:val="16"/>
          <w:szCs w:val="16"/>
        </w:rPr>
        <w:t>(4.1.</w:t>
      </w:r>
      <w:r w:rsidR="001D5E72">
        <w:rPr>
          <w:sz w:val="16"/>
          <w:szCs w:val="16"/>
        </w:rPr>
        <w:t>4</w:t>
      </w:r>
      <w:r w:rsidRPr="009B70D8">
        <w:rPr>
          <w:sz w:val="16"/>
          <w:szCs w:val="16"/>
        </w:rPr>
        <w:t xml:space="preserve">) </w:t>
      </w:r>
      <w:r w:rsidR="00CC61C4" w:rsidRPr="00AC7B99">
        <w:rPr>
          <w:sz w:val="16"/>
          <w:szCs w:val="16"/>
        </w:rPr>
        <w:t>For authorized adults as defined in Rule 33-601.713, F. A. C.</w:t>
      </w:r>
      <w:r w:rsidRPr="009B70D8">
        <w:rPr>
          <w:sz w:val="16"/>
          <w:szCs w:val="16"/>
        </w:rPr>
        <w:t>, one (1) copy of a notarized authorization to supervise a minor.</w:t>
      </w:r>
    </w:p>
    <w:p w14:paraId="3EF16CC3" w14:textId="77777777" w:rsidR="00115EDC" w:rsidRPr="009B70D8" w:rsidRDefault="00115EDC">
      <w:pPr>
        <w:pStyle w:val="BodyTextIndent2"/>
        <w:ind w:left="1080" w:hanging="450"/>
        <w:rPr>
          <w:sz w:val="16"/>
          <w:szCs w:val="16"/>
        </w:rPr>
      </w:pPr>
      <w:r w:rsidRPr="009B70D8">
        <w:rPr>
          <w:sz w:val="16"/>
          <w:szCs w:val="16"/>
        </w:rPr>
        <w:t>(4.1.</w:t>
      </w:r>
      <w:r w:rsidR="001D5E72">
        <w:rPr>
          <w:sz w:val="16"/>
          <w:szCs w:val="16"/>
        </w:rPr>
        <w:t>5</w:t>
      </w:r>
      <w:r w:rsidRPr="009B70D8">
        <w:rPr>
          <w:sz w:val="16"/>
          <w:szCs w:val="16"/>
        </w:rPr>
        <w:t>) Visitors with authorized infants and small children.</w:t>
      </w:r>
    </w:p>
    <w:p w14:paraId="4EE64C5B" w14:textId="77777777" w:rsidR="00115EDC" w:rsidRPr="009B70D8" w:rsidRDefault="00115EDC">
      <w:pPr>
        <w:pStyle w:val="BodyTextIndent2"/>
        <w:ind w:left="1710" w:hanging="630"/>
        <w:rPr>
          <w:sz w:val="16"/>
          <w:szCs w:val="16"/>
        </w:rPr>
      </w:pPr>
      <w:r w:rsidRPr="009B70D8">
        <w:rPr>
          <w:sz w:val="16"/>
          <w:szCs w:val="16"/>
        </w:rPr>
        <w:t>(4.1.</w:t>
      </w:r>
      <w:r w:rsidR="001D5E72">
        <w:rPr>
          <w:sz w:val="16"/>
          <w:szCs w:val="16"/>
        </w:rPr>
        <w:t>5</w:t>
      </w:r>
      <w:r w:rsidRPr="009B70D8">
        <w:rPr>
          <w:sz w:val="16"/>
          <w:szCs w:val="16"/>
        </w:rPr>
        <w:t xml:space="preserve">.1) No more than five (5) diapers, three (3) clear baby bottles, two (2) toddler sipper cups, and three (3) clear </w:t>
      </w:r>
      <w:r w:rsidR="006E4BDA">
        <w:rPr>
          <w:sz w:val="16"/>
          <w:szCs w:val="16"/>
        </w:rPr>
        <w:t xml:space="preserve">plastic </w:t>
      </w:r>
      <w:r w:rsidRPr="009B70D8">
        <w:rPr>
          <w:sz w:val="16"/>
          <w:szCs w:val="16"/>
        </w:rPr>
        <w:t>jars of sealed (unopened) baby food.</w:t>
      </w:r>
    </w:p>
    <w:p w14:paraId="740C1EE4" w14:textId="77777777" w:rsidR="00115EDC" w:rsidRPr="009B70D8" w:rsidRDefault="00115EDC">
      <w:pPr>
        <w:pStyle w:val="BodyTextIndent2"/>
        <w:ind w:left="1710" w:hanging="630"/>
        <w:rPr>
          <w:sz w:val="16"/>
          <w:szCs w:val="16"/>
        </w:rPr>
      </w:pPr>
      <w:r w:rsidRPr="009B70D8">
        <w:rPr>
          <w:sz w:val="16"/>
          <w:szCs w:val="16"/>
        </w:rPr>
        <w:t>(4.1.</w:t>
      </w:r>
      <w:r w:rsidR="001D5E72">
        <w:rPr>
          <w:sz w:val="16"/>
          <w:szCs w:val="16"/>
        </w:rPr>
        <w:t>5</w:t>
      </w:r>
      <w:r w:rsidRPr="009B70D8">
        <w:rPr>
          <w:sz w:val="16"/>
          <w:szCs w:val="16"/>
        </w:rPr>
        <w:t>.2) Baby wipes/towelettes allowed if they are in a clear bag.</w:t>
      </w:r>
    </w:p>
    <w:p w14:paraId="1009F6E2" w14:textId="77777777" w:rsidR="00115EDC" w:rsidRPr="009B70D8" w:rsidRDefault="00115EDC">
      <w:pPr>
        <w:pStyle w:val="BodyTextIndent2"/>
        <w:ind w:left="1710" w:hanging="630"/>
        <w:rPr>
          <w:sz w:val="16"/>
          <w:szCs w:val="16"/>
        </w:rPr>
      </w:pPr>
      <w:r w:rsidRPr="009B70D8">
        <w:rPr>
          <w:sz w:val="16"/>
          <w:szCs w:val="16"/>
        </w:rPr>
        <w:t>(4.1.</w:t>
      </w:r>
      <w:r w:rsidR="001D5E72">
        <w:rPr>
          <w:sz w:val="16"/>
          <w:szCs w:val="16"/>
        </w:rPr>
        <w:t>5</w:t>
      </w:r>
      <w:r w:rsidRPr="009B70D8">
        <w:rPr>
          <w:sz w:val="16"/>
          <w:szCs w:val="16"/>
        </w:rPr>
        <w:t>.3) Infant/baby carriers are subject to search before entry into the institution.  Visitors are required to remove the infant from the carrier during the search.</w:t>
      </w:r>
    </w:p>
    <w:p w14:paraId="6950FEDC" w14:textId="77777777" w:rsidR="00115EDC" w:rsidRPr="009B70D8" w:rsidRDefault="00115EDC">
      <w:pPr>
        <w:ind w:left="630" w:hanging="360"/>
        <w:rPr>
          <w:sz w:val="16"/>
          <w:szCs w:val="16"/>
        </w:rPr>
      </w:pPr>
      <w:r w:rsidRPr="009B70D8">
        <w:rPr>
          <w:sz w:val="16"/>
          <w:szCs w:val="16"/>
        </w:rPr>
        <w:t>4.2. Visitors who bring any items not listed above or more than the permissible amounts will be required to find a secure location for the item(s) for the duration of their visit, if the item(s) is not considered contraband/illegal.</w:t>
      </w:r>
    </w:p>
    <w:p w14:paraId="634E380E" w14:textId="77777777" w:rsidR="00115EDC" w:rsidRPr="009B70D8" w:rsidRDefault="00115EDC">
      <w:pPr>
        <w:ind w:firstLine="270"/>
        <w:rPr>
          <w:sz w:val="16"/>
          <w:szCs w:val="16"/>
        </w:rPr>
      </w:pPr>
      <w:r w:rsidRPr="009B70D8">
        <w:rPr>
          <w:sz w:val="16"/>
          <w:szCs w:val="16"/>
        </w:rPr>
        <w:t>4.3. DO NOT leave unattended children or animals on department property during visitation.</w:t>
      </w:r>
    </w:p>
    <w:p w14:paraId="4AC94DC6" w14:textId="77777777" w:rsidR="00115EDC" w:rsidRPr="009B70D8" w:rsidRDefault="00115EDC">
      <w:pPr>
        <w:rPr>
          <w:sz w:val="16"/>
          <w:szCs w:val="16"/>
        </w:rPr>
      </w:pPr>
      <w:r w:rsidRPr="009B70D8">
        <w:rPr>
          <w:b/>
          <w:sz w:val="16"/>
          <w:szCs w:val="16"/>
        </w:rPr>
        <w:t>5</w:t>
      </w:r>
      <w:r w:rsidRPr="009B70D8">
        <w:rPr>
          <w:sz w:val="16"/>
          <w:szCs w:val="16"/>
        </w:rPr>
        <w:t>.</w:t>
      </w:r>
      <w:r w:rsidRPr="009B70D8">
        <w:rPr>
          <w:b/>
          <w:sz w:val="16"/>
          <w:szCs w:val="16"/>
        </w:rPr>
        <w:t xml:space="preserve">  </w:t>
      </w:r>
      <w:proofErr w:type="gramStart"/>
      <w:r w:rsidRPr="009B70D8">
        <w:rPr>
          <w:b/>
          <w:sz w:val="16"/>
          <w:szCs w:val="16"/>
        </w:rPr>
        <w:t>Contraband(</w:t>
      </w:r>
      <w:proofErr w:type="gramEnd"/>
      <w:r w:rsidRPr="009B70D8">
        <w:rPr>
          <w:b/>
          <w:sz w:val="16"/>
          <w:szCs w:val="16"/>
        </w:rPr>
        <w:t>s. 944.47 F.S.)/Illegal Items Prohibited on Department Property: (Notice: Violation is a felony and will be aggressively prosecuted.)</w:t>
      </w:r>
    </w:p>
    <w:p w14:paraId="27B972DB" w14:textId="77777777" w:rsidR="00115EDC" w:rsidRPr="009B70D8" w:rsidRDefault="00115EDC" w:rsidP="001D5E72">
      <w:pPr>
        <w:ind w:left="900" w:hanging="630"/>
        <w:rPr>
          <w:sz w:val="16"/>
          <w:szCs w:val="16"/>
        </w:rPr>
      </w:pPr>
      <w:r w:rsidRPr="009B70D8">
        <w:rPr>
          <w:sz w:val="16"/>
          <w:szCs w:val="16"/>
        </w:rPr>
        <w:t xml:space="preserve">5.1 Any visitor found to be in violation of these restrictions is subject to having </w:t>
      </w:r>
      <w:r w:rsidR="001D5E72" w:rsidRPr="00F1357A">
        <w:rPr>
          <w:sz w:val="16"/>
          <w:szCs w:val="16"/>
        </w:rPr>
        <w:t>his or her</w:t>
      </w:r>
      <w:r w:rsidR="001D5E72" w:rsidRPr="009B70D8">
        <w:rPr>
          <w:sz w:val="16"/>
          <w:szCs w:val="16"/>
        </w:rPr>
        <w:t xml:space="preserve"> </w:t>
      </w:r>
      <w:r w:rsidRPr="009B70D8">
        <w:rPr>
          <w:sz w:val="16"/>
          <w:szCs w:val="16"/>
        </w:rPr>
        <w:t>visitation privileges suspended.</w:t>
      </w:r>
    </w:p>
    <w:p w14:paraId="107811CE" w14:textId="77777777" w:rsidR="00115EDC" w:rsidRPr="009B70D8" w:rsidRDefault="00115EDC" w:rsidP="001D5E72">
      <w:pPr>
        <w:ind w:left="900" w:hanging="630"/>
        <w:rPr>
          <w:sz w:val="16"/>
          <w:szCs w:val="16"/>
        </w:rPr>
      </w:pPr>
      <w:r w:rsidRPr="009B70D8">
        <w:rPr>
          <w:sz w:val="16"/>
          <w:szCs w:val="16"/>
        </w:rPr>
        <w:t>5.2 DO NOT possess, introduce, or attempt to introduce any of the items in 5.4.1 to 5.4.8 into any department facility.</w:t>
      </w:r>
    </w:p>
    <w:p w14:paraId="694FC1EF" w14:textId="77777777" w:rsidR="00115EDC" w:rsidRPr="009B70D8" w:rsidRDefault="00115EDC" w:rsidP="001D5E72">
      <w:pPr>
        <w:ind w:left="900" w:hanging="630"/>
        <w:rPr>
          <w:sz w:val="16"/>
          <w:szCs w:val="16"/>
        </w:rPr>
      </w:pPr>
      <w:r w:rsidRPr="009B70D8">
        <w:rPr>
          <w:sz w:val="16"/>
          <w:szCs w:val="16"/>
        </w:rPr>
        <w:t>5.3 DO NOT attempt to pass or pass any of these items to any inmate, staff member, or other individual.</w:t>
      </w:r>
    </w:p>
    <w:p w14:paraId="33CFCD36" w14:textId="77777777" w:rsidR="00115EDC" w:rsidRPr="009B70D8" w:rsidRDefault="00115EDC" w:rsidP="001D5E72">
      <w:pPr>
        <w:ind w:left="630" w:hanging="360"/>
        <w:rPr>
          <w:sz w:val="16"/>
          <w:szCs w:val="16"/>
        </w:rPr>
      </w:pPr>
      <w:r w:rsidRPr="009B70D8">
        <w:rPr>
          <w:sz w:val="16"/>
          <w:szCs w:val="16"/>
        </w:rPr>
        <w:t>5.4 Contraband items found in an unsecured area by a department staff may be seized and will not be returned without the approval of the Director of Institutions.</w:t>
      </w:r>
    </w:p>
    <w:p w14:paraId="46004CDC" w14:textId="77777777" w:rsidR="00115EDC" w:rsidRPr="009B70D8" w:rsidRDefault="00115EDC">
      <w:pPr>
        <w:ind w:left="1530" w:hanging="900"/>
        <w:rPr>
          <w:sz w:val="16"/>
          <w:szCs w:val="16"/>
        </w:rPr>
      </w:pPr>
      <w:r w:rsidRPr="009B70D8">
        <w:rPr>
          <w:sz w:val="16"/>
          <w:szCs w:val="16"/>
        </w:rPr>
        <w:t>(5.4.1) Any intoxicating beverages;</w:t>
      </w:r>
    </w:p>
    <w:p w14:paraId="14916F43" w14:textId="77777777" w:rsidR="00115EDC" w:rsidRPr="009B70D8" w:rsidRDefault="00115EDC">
      <w:pPr>
        <w:ind w:left="1080" w:hanging="450"/>
        <w:rPr>
          <w:sz w:val="16"/>
          <w:szCs w:val="16"/>
        </w:rPr>
      </w:pPr>
      <w:r w:rsidRPr="009B70D8">
        <w:rPr>
          <w:sz w:val="16"/>
          <w:szCs w:val="16"/>
        </w:rPr>
        <w:t>(5.4.2) Any controlled substances (to include, but not be limited to, any narcotic, hallucinogens, marijuana, stimulant, or any drug affecting the central nervous system).  The only exception is prescription medications (see 4.1.</w:t>
      </w:r>
      <w:r w:rsidR="001D5E72">
        <w:rPr>
          <w:sz w:val="16"/>
          <w:szCs w:val="16"/>
        </w:rPr>
        <w:t>3</w:t>
      </w:r>
      <w:r w:rsidRPr="009B70D8">
        <w:rPr>
          <w:sz w:val="16"/>
          <w:szCs w:val="16"/>
        </w:rPr>
        <w:t>);</w:t>
      </w:r>
    </w:p>
    <w:p w14:paraId="2A6620ED" w14:textId="77777777" w:rsidR="00115EDC" w:rsidRPr="009B70D8" w:rsidRDefault="00115EDC">
      <w:pPr>
        <w:ind w:left="1530" w:hanging="900"/>
        <w:rPr>
          <w:sz w:val="16"/>
          <w:szCs w:val="16"/>
        </w:rPr>
      </w:pPr>
      <w:r w:rsidRPr="009B70D8">
        <w:rPr>
          <w:sz w:val="16"/>
          <w:szCs w:val="16"/>
        </w:rPr>
        <w:t>(5.4.3) Any cash over $</w:t>
      </w:r>
      <w:r w:rsidR="006E7881" w:rsidRPr="009B70D8">
        <w:rPr>
          <w:sz w:val="16"/>
          <w:szCs w:val="16"/>
        </w:rPr>
        <w:t>50</w:t>
      </w:r>
      <w:r w:rsidRPr="009B70D8">
        <w:rPr>
          <w:sz w:val="16"/>
          <w:szCs w:val="16"/>
        </w:rPr>
        <w:t>.00 per visitor, regardless of age;</w:t>
      </w:r>
    </w:p>
    <w:p w14:paraId="2B09F7CB" w14:textId="77777777" w:rsidR="00115EDC" w:rsidRPr="009B70D8" w:rsidRDefault="00115EDC">
      <w:pPr>
        <w:ind w:left="1530" w:hanging="900"/>
        <w:rPr>
          <w:sz w:val="16"/>
          <w:szCs w:val="16"/>
        </w:rPr>
      </w:pPr>
      <w:r w:rsidRPr="009B70D8">
        <w:rPr>
          <w:sz w:val="16"/>
          <w:szCs w:val="16"/>
        </w:rPr>
        <w:t xml:space="preserve">(5.4.4) Any firearm, weapon, or instrument that customarily is used, can be used, or </w:t>
      </w:r>
      <w:r w:rsidR="001D5E72">
        <w:rPr>
          <w:sz w:val="16"/>
          <w:szCs w:val="16"/>
        </w:rPr>
        <w:t xml:space="preserve">is </w:t>
      </w:r>
      <w:r w:rsidRPr="009B70D8">
        <w:rPr>
          <w:sz w:val="16"/>
          <w:szCs w:val="16"/>
        </w:rPr>
        <w:t>designed as a dangerous weapon.</w:t>
      </w:r>
    </w:p>
    <w:p w14:paraId="3873FC77" w14:textId="77777777" w:rsidR="00115EDC" w:rsidRPr="009B70D8" w:rsidRDefault="00115EDC">
      <w:pPr>
        <w:ind w:left="1080" w:hanging="450"/>
        <w:rPr>
          <w:sz w:val="16"/>
          <w:szCs w:val="16"/>
        </w:rPr>
      </w:pPr>
      <w:r w:rsidRPr="009B70D8">
        <w:rPr>
          <w:sz w:val="16"/>
          <w:szCs w:val="16"/>
        </w:rPr>
        <w:t>(5.4.5) Visitors carrying Mace canisters or on key chains, or similar products, will not be allowed to enter any department facility and will be instructed to find a secure location to place the item for the duration of their visit;</w:t>
      </w:r>
    </w:p>
    <w:p w14:paraId="54A93347" w14:textId="77777777" w:rsidR="00115EDC" w:rsidRPr="009B70D8" w:rsidRDefault="00115EDC">
      <w:pPr>
        <w:ind w:left="1530" w:hanging="900"/>
        <w:rPr>
          <w:sz w:val="16"/>
          <w:szCs w:val="16"/>
        </w:rPr>
      </w:pPr>
      <w:r w:rsidRPr="009B70D8">
        <w:rPr>
          <w:sz w:val="16"/>
          <w:szCs w:val="16"/>
        </w:rPr>
        <w:t>(5.4.</w:t>
      </w:r>
      <w:r w:rsidR="00B20A09">
        <w:rPr>
          <w:sz w:val="16"/>
          <w:szCs w:val="16"/>
        </w:rPr>
        <w:t>6</w:t>
      </w:r>
      <w:r w:rsidRPr="009B70D8">
        <w:rPr>
          <w:sz w:val="16"/>
          <w:szCs w:val="16"/>
        </w:rPr>
        <w:t>) Any explosive devices or instruments;</w:t>
      </w:r>
    </w:p>
    <w:p w14:paraId="7A2100A8" w14:textId="77777777" w:rsidR="00115EDC" w:rsidRPr="009B70D8" w:rsidRDefault="00115EDC">
      <w:pPr>
        <w:ind w:left="1530" w:hanging="900"/>
        <w:rPr>
          <w:sz w:val="16"/>
          <w:szCs w:val="16"/>
        </w:rPr>
      </w:pPr>
      <w:r w:rsidRPr="009B70D8">
        <w:rPr>
          <w:sz w:val="16"/>
          <w:szCs w:val="16"/>
        </w:rPr>
        <w:t>(5.4.</w:t>
      </w:r>
      <w:r w:rsidR="00B20A09">
        <w:rPr>
          <w:sz w:val="16"/>
          <w:szCs w:val="16"/>
        </w:rPr>
        <w:t>7</w:t>
      </w:r>
      <w:r w:rsidRPr="009B70D8">
        <w:rPr>
          <w:sz w:val="16"/>
          <w:szCs w:val="16"/>
        </w:rPr>
        <w:t>) Any article(s) or instrument(s) that may be used to aid in or attempt to effect an escape;</w:t>
      </w:r>
    </w:p>
    <w:p w14:paraId="5F233360" w14:textId="77777777" w:rsidR="00115EDC" w:rsidRPr="009B70D8" w:rsidRDefault="00115EDC">
      <w:pPr>
        <w:ind w:left="1530" w:hanging="900"/>
        <w:rPr>
          <w:sz w:val="16"/>
          <w:szCs w:val="16"/>
        </w:rPr>
      </w:pPr>
      <w:r w:rsidRPr="009B70D8">
        <w:rPr>
          <w:sz w:val="16"/>
          <w:szCs w:val="16"/>
        </w:rPr>
        <w:t>(5.4.</w:t>
      </w:r>
      <w:r w:rsidR="00B20A09">
        <w:rPr>
          <w:sz w:val="16"/>
          <w:szCs w:val="16"/>
        </w:rPr>
        <w:t>8</w:t>
      </w:r>
      <w:r w:rsidRPr="009B70D8">
        <w:rPr>
          <w:sz w:val="16"/>
          <w:szCs w:val="16"/>
        </w:rPr>
        <w:t>) Any cellular telephones and/or recording devices;</w:t>
      </w:r>
    </w:p>
    <w:p w14:paraId="6476DDF0" w14:textId="77777777" w:rsidR="00115EDC" w:rsidRPr="009B70D8" w:rsidRDefault="00115EDC">
      <w:pPr>
        <w:ind w:left="1080" w:hanging="450"/>
        <w:rPr>
          <w:sz w:val="16"/>
          <w:szCs w:val="16"/>
        </w:rPr>
      </w:pPr>
      <w:r w:rsidRPr="009B70D8">
        <w:rPr>
          <w:sz w:val="16"/>
          <w:szCs w:val="16"/>
        </w:rPr>
        <w:t>(5.4.</w:t>
      </w:r>
      <w:r w:rsidR="00B20A09">
        <w:rPr>
          <w:sz w:val="16"/>
          <w:szCs w:val="16"/>
        </w:rPr>
        <w:t>9</w:t>
      </w:r>
      <w:r w:rsidRPr="009B70D8">
        <w:rPr>
          <w:sz w:val="16"/>
          <w:szCs w:val="16"/>
        </w:rPr>
        <w:t>) Any beeper/pager unless required for medical/professional reasons.  All approved beepers/pagers will be thoroughly inspected prior to entering the institution.</w:t>
      </w:r>
    </w:p>
    <w:p w14:paraId="3F2D27E3" w14:textId="77777777" w:rsidR="00115EDC" w:rsidRPr="009B70D8" w:rsidRDefault="00115EDC">
      <w:pPr>
        <w:rPr>
          <w:sz w:val="16"/>
          <w:szCs w:val="16"/>
        </w:rPr>
      </w:pPr>
      <w:r w:rsidRPr="009B70D8">
        <w:rPr>
          <w:b/>
          <w:sz w:val="16"/>
          <w:szCs w:val="16"/>
        </w:rPr>
        <w:t>6</w:t>
      </w:r>
      <w:r w:rsidRPr="009B70D8">
        <w:rPr>
          <w:sz w:val="16"/>
          <w:szCs w:val="16"/>
        </w:rPr>
        <w:t xml:space="preserve">.  </w:t>
      </w:r>
      <w:r w:rsidRPr="009B70D8">
        <w:rPr>
          <w:b/>
          <w:sz w:val="16"/>
          <w:szCs w:val="16"/>
        </w:rPr>
        <w:t>Visitor Conduct:</w:t>
      </w:r>
    </w:p>
    <w:p w14:paraId="4260184A" w14:textId="77777777" w:rsidR="00115EDC" w:rsidRPr="009B70D8" w:rsidRDefault="00115EDC">
      <w:pPr>
        <w:ind w:left="360" w:hanging="90"/>
        <w:rPr>
          <w:sz w:val="16"/>
          <w:szCs w:val="16"/>
        </w:rPr>
      </w:pPr>
      <w:r w:rsidRPr="009B70D8">
        <w:rPr>
          <w:sz w:val="16"/>
          <w:szCs w:val="16"/>
        </w:rPr>
        <w:t>6.1. Inmates/visitors are allowed one embrace and one kiss at the beginning and end of a visit. Such activity is not permitted during the visit.</w:t>
      </w:r>
    </w:p>
    <w:p w14:paraId="7B90AD24" w14:textId="77777777" w:rsidR="00115EDC" w:rsidRPr="009B70D8" w:rsidRDefault="00115EDC">
      <w:pPr>
        <w:ind w:left="360" w:firstLine="270"/>
        <w:rPr>
          <w:sz w:val="16"/>
          <w:szCs w:val="16"/>
        </w:rPr>
      </w:pPr>
      <w:r w:rsidRPr="009B70D8">
        <w:rPr>
          <w:sz w:val="16"/>
          <w:szCs w:val="16"/>
        </w:rPr>
        <w:t>(6.1.1) Lap sitting is not allowed</w:t>
      </w:r>
      <w:r w:rsidR="001D5E72" w:rsidRPr="00F1357A">
        <w:rPr>
          <w:sz w:val="16"/>
          <w:szCs w:val="16"/>
        </w:rPr>
        <w:t>, and</w:t>
      </w:r>
      <w:r w:rsidRPr="009B70D8">
        <w:rPr>
          <w:sz w:val="16"/>
          <w:szCs w:val="16"/>
        </w:rPr>
        <w:t xml:space="preserve"> any open or gross lewdness as defined by Chapter 800, Florida Statutes</w:t>
      </w:r>
      <w:r w:rsidR="001D5E72">
        <w:rPr>
          <w:sz w:val="16"/>
          <w:szCs w:val="16"/>
        </w:rPr>
        <w:t>,</w:t>
      </w:r>
      <w:r w:rsidRPr="009B70D8">
        <w:rPr>
          <w:sz w:val="16"/>
          <w:szCs w:val="16"/>
        </w:rPr>
        <w:t xml:space="preserve"> is prohibited.</w:t>
      </w:r>
    </w:p>
    <w:p w14:paraId="784F2B3F" w14:textId="77777777" w:rsidR="00115EDC" w:rsidRPr="009B70D8" w:rsidRDefault="00115EDC">
      <w:pPr>
        <w:ind w:left="360" w:hanging="90"/>
        <w:rPr>
          <w:sz w:val="16"/>
          <w:szCs w:val="16"/>
        </w:rPr>
      </w:pPr>
      <w:r w:rsidRPr="009B70D8">
        <w:rPr>
          <w:sz w:val="16"/>
          <w:szCs w:val="16"/>
        </w:rPr>
        <w:t>6.2. Visitors will not give anything to an inmate nor will they take anything from an inmate without prior authorization from the Warden or designee.</w:t>
      </w:r>
    </w:p>
    <w:p w14:paraId="103B02C1" w14:textId="77777777" w:rsidR="00115EDC" w:rsidRPr="009B70D8" w:rsidRDefault="00115EDC">
      <w:pPr>
        <w:ind w:left="990" w:hanging="360"/>
        <w:rPr>
          <w:sz w:val="16"/>
          <w:szCs w:val="16"/>
        </w:rPr>
      </w:pPr>
      <w:r w:rsidRPr="009B70D8">
        <w:rPr>
          <w:sz w:val="16"/>
          <w:szCs w:val="16"/>
        </w:rPr>
        <w:t xml:space="preserve">(6.2.1) The only items authorized to be passed </w:t>
      </w:r>
      <w:r w:rsidR="001D5E72" w:rsidRPr="00F1357A">
        <w:rPr>
          <w:sz w:val="16"/>
          <w:szCs w:val="16"/>
        </w:rPr>
        <w:t>are</w:t>
      </w:r>
      <w:r w:rsidRPr="009B70D8">
        <w:rPr>
          <w:sz w:val="16"/>
          <w:szCs w:val="16"/>
        </w:rPr>
        <w:t xml:space="preserve"> food and beverage items purchased from vending machines by visitors.</w:t>
      </w:r>
    </w:p>
    <w:p w14:paraId="42E56B1F" w14:textId="77777777" w:rsidR="00115EDC" w:rsidRPr="009B70D8" w:rsidRDefault="00115EDC">
      <w:pPr>
        <w:ind w:left="360" w:hanging="90"/>
        <w:rPr>
          <w:sz w:val="16"/>
          <w:szCs w:val="16"/>
        </w:rPr>
      </w:pPr>
      <w:r w:rsidRPr="009B70D8">
        <w:rPr>
          <w:sz w:val="16"/>
          <w:szCs w:val="16"/>
        </w:rPr>
        <w:t>6.3 Do not walk or drive along the secure perimeter fence road;</w:t>
      </w:r>
    </w:p>
    <w:p w14:paraId="764B6943" w14:textId="77777777" w:rsidR="00115EDC" w:rsidRPr="009B70D8" w:rsidRDefault="00115EDC">
      <w:pPr>
        <w:ind w:left="540" w:hanging="270"/>
        <w:rPr>
          <w:sz w:val="16"/>
          <w:szCs w:val="16"/>
        </w:rPr>
      </w:pPr>
      <w:r w:rsidRPr="009B70D8">
        <w:rPr>
          <w:sz w:val="16"/>
          <w:szCs w:val="16"/>
        </w:rPr>
        <w:t xml:space="preserve">6.4 Photographing buildings, fences, grounds, staff members, inmates, or any area of state property that incorporates correctional facilities is prohibited; </w:t>
      </w:r>
    </w:p>
    <w:p w14:paraId="461229D9" w14:textId="77777777" w:rsidR="00115EDC" w:rsidRPr="009B70D8" w:rsidRDefault="00115EDC">
      <w:pPr>
        <w:ind w:left="360" w:hanging="90"/>
        <w:rPr>
          <w:sz w:val="16"/>
          <w:szCs w:val="16"/>
        </w:rPr>
      </w:pPr>
      <w:r w:rsidRPr="009B70D8">
        <w:rPr>
          <w:sz w:val="16"/>
          <w:szCs w:val="16"/>
        </w:rPr>
        <w:t>6.5 No loud playing of vehicle radios while on department property;</w:t>
      </w:r>
    </w:p>
    <w:p w14:paraId="41DC4312" w14:textId="77777777" w:rsidR="00115EDC" w:rsidRPr="009B70D8" w:rsidRDefault="00115EDC">
      <w:pPr>
        <w:ind w:left="360" w:hanging="90"/>
        <w:rPr>
          <w:sz w:val="16"/>
          <w:szCs w:val="16"/>
        </w:rPr>
      </w:pPr>
      <w:r w:rsidRPr="009B70D8">
        <w:rPr>
          <w:sz w:val="16"/>
          <w:szCs w:val="16"/>
        </w:rPr>
        <w:t>6.6 No yelling at inmates or loud, boisterous behavior while on department property;</w:t>
      </w:r>
    </w:p>
    <w:p w14:paraId="3A05F031" w14:textId="77777777" w:rsidR="00115EDC" w:rsidRPr="009B70D8" w:rsidRDefault="00115EDC">
      <w:pPr>
        <w:ind w:left="360" w:hanging="90"/>
        <w:rPr>
          <w:sz w:val="16"/>
          <w:szCs w:val="16"/>
        </w:rPr>
      </w:pPr>
      <w:r w:rsidRPr="009B70D8">
        <w:rPr>
          <w:sz w:val="16"/>
          <w:szCs w:val="16"/>
        </w:rPr>
        <w:t>6.7 Visitors are required to keep children as orderly as possible during their visit so as not to disturb other inmates and visitors.</w:t>
      </w:r>
    </w:p>
    <w:p w14:paraId="10DC5BCC" w14:textId="77777777" w:rsidR="00115EDC" w:rsidRPr="009B70D8" w:rsidRDefault="00115EDC">
      <w:pPr>
        <w:ind w:left="360" w:firstLine="180"/>
        <w:rPr>
          <w:sz w:val="16"/>
          <w:szCs w:val="16"/>
        </w:rPr>
      </w:pPr>
      <w:r w:rsidRPr="009B70D8">
        <w:rPr>
          <w:sz w:val="16"/>
          <w:szCs w:val="16"/>
        </w:rPr>
        <w:t>(6.7.1) Visitors unable to control their children are subject to have their visit terminated;</w:t>
      </w:r>
    </w:p>
    <w:p w14:paraId="70BA6C56" w14:textId="77777777" w:rsidR="00115EDC" w:rsidRPr="009B70D8" w:rsidRDefault="00115EDC">
      <w:pPr>
        <w:ind w:left="360" w:hanging="90"/>
        <w:rPr>
          <w:sz w:val="16"/>
          <w:szCs w:val="16"/>
        </w:rPr>
      </w:pPr>
      <w:r w:rsidRPr="009B70D8">
        <w:rPr>
          <w:sz w:val="16"/>
          <w:szCs w:val="16"/>
        </w:rPr>
        <w:t>6.8 Visitors are not allowed to switch tables or visit with any other inmate(s).</w:t>
      </w:r>
    </w:p>
    <w:p w14:paraId="3ADB072B" w14:textId="77777777" w:rsidR="00115EDC" w:rsidRPr="009B70D8" w:rsidRDefault="00115EDC">
      <w:pPr>
        <w:ind w:left="360" w:hanging="90"/>
        <w:rPr>
          <w:sz w:val="16"/>
          <w:szCs w:val="16"/>
        </w:rPr>
      </w:pPr>
      <w:r w:rsidRPr="009B70D8">
        <w:rPr>
          <w:sz w:val="16"/>
          <w:szCs w:val="16"/>
        </w:rPr>
        <w:t>6.9 No loitering on department property.</w:t>
      </w:r>
    </w:p>
    <w:p w14:paraId="7FAED40F" w14:textId="77777777" w:rsidR="00115EDC" w:rsidRPr="009B70D8" w:rsidRDefault="00115EDC">
      <w:pPr>
        <w:ind w:left="270" w:hanging="270"/>
        <w:rPr>
          <w:sz w:val="16"/>
          <w:szCs w:val="16"/>
        </w:rPr>
      </w:pPr>
      <w:r w:rsidRPr="009B70D8">
        <w:rPr>
          <w:b/>
          <w:sz w:val="16"/>
          <w:szCs w:val="16"/>
        </w:rPr>
        <w:t>7.  Denial of Visitation:</w:t>
      </w:r>
      <w:r w:rsidRPr="009B70D8">
        <w:rPr>
          <w:sz w:val="16"/>
          <w:szCs w:val="16"/>
        </w:rPr>
        <w:t xml:space="preserve"> The Warden/Assistant and Duty Wardens may deny a visitor entry, terminate the visit, or temporarily suspend visitation privileges for reasons to include, but not be limited to:</w:t>
      </w:r>
    </w:p>
    <w:p w14:paraId="710A42AD" w14:textId="77777777" w:rsidR="00115EDC" w:rsidRPr="009B70D8" w:rsidRDefault="00115EDC">
      <w:pPr>
        <w:ind w:left="540" w:hanging="270"/>
        <w:rPr>
          <w:sz w:val="16"/>
          <w:szCs w:val="16"/>
        </w:rPr>
      </w:pPr>
      <w:r w:rsidRPr="009B70D8">
        <w:rPr>
          <w:sz w:val="16"/>
          <w:szCs w:val="16"/>
        </w:rPr>
        <w:t>7.1 Visitor is, or appears to be, under the influence of drugs or alcohol;</w:t>
      </w:r>
    </w:p>
    <w:p w14:paraId="31ACD12C" w14:textId="77777777" w:rsidR="00115EDC" w:rsidRPr="009B70D8" w:rsidRDefault="00115EDC">
      <w:pPr>
        <w:ind w:left="540" w:hanging="270"/>
        <w:rPr>
          <w:sz w:val="16"/>
          <w:szCs w:val="16"/>
        </w:rPr>
      </w:pPr>
      <w:r w:rsidRPr="009B70D8">
        <w:rPr>
          <w:sz w:val="16"/>
          <w:szCs w:val="16"/>
        </w:rPr>
        <w:t xml:space="preserve">7.2 </w:t>
      </w:r>
      <w:r w:rsidRPr="00AC7B99">
        <w:rPr>
          <w:sz w:val="16"/>
          <w:szCs w:val="16"/>
        </w:rPr>
        <w:t>Visitor</w:t>
      </w:r>
      <w:r w:rsidRPr="009B70D8">
        <w:rPr>
          <w:sz w:val="16"/>
          <w:szCs w:val="16"/>
        </w:rPr>
        <w:t xml:space="preserve"> refuses to produce proper photo identification or falsifies information;</w:t>
      </w:r>
    </w:p>
    <w:p w14:paraId="4DE1553B" w14:textId="77777777" w:rsidR="00115EDC" w:rsidRPr="009B70D8" w:rsidRDefault="00115EDC">
      <w:pPr>
        <w:ind w:left="540" w:hanging="270"/>
        <w:rPr>
          <w:sz w:val="16"/>
          <w:szCs w:val="16"/>
        </w:rPr>
      </w:pPr>
      <w:r w:rsidRPr="009B70D8">
        <w:rPr>
          <w:sz w:val="16"/>
          <w:szCs w:val="16"/>
        </w:rPr>
        <w:t>7.3 Visitors exceed the five approved visitor limitation or visitation space is limited;</w:t>
      </w:r>
    </w:p>
    <w:p w14:paraId="588FA6E0" w14:textId="77777777" w:rsidR="00115EDC" w:rsidRPr="009B70D8" w:rsidRDefault="00115EDC">
      <w:pPr>
        <w:ind w:left="540" w:hanging="270"/>
        <w:rPr>
          <w:sz w:val="16"/>
          <w:szCs w:val="16"/>
        </w:rPr>
      </w:pPr>
      <w:r w:rsidRPr="009B70D8">
        <w:rPr>
          <w:sz w:val="16"/>
          <w:szCs w:val="16"/>
        </w:rPr>
        <w:t>7.4 Inmate has already had his/her scheduled visit for the day or the allowed visits for the month;</w:t>
      </w:r>
    </w:p>
    <w:p w14:paraId="1A01D58A" w14:textId="77777777" w:rsidR="00115EDC" w:rsidRPr="009B70D8" w:rsidRDefault="00115EDC">
      <w:pPr>
        <w:ind w:left="540" w:hanging="270"/>
        <w:rPr>
          <w:sz w:val="16"/>
          <w:szCs w:val="16"/>
        </w:rPr>
      </w:pPr>
      <w:r w:rsidRPr="009B70D8">
        <w:rPr>
          <w:sz w:val="16"/>
          <w:szCs w:val="16"/>
        </w:rPr>
        <w:t>7.5 Visitor is disruptive before the visit or the children accompanying are disruptive/unruly;</w:t>
      </w:r>
    </w:p>
    <w:p w14:paraId="5369D3C4" w14:textId="77777777" w:rsidR="00115EDC" w:rsidRPr="009B70D8" w:rsidRDefault="00115EDC">
      <w:pPr>
        <w:ind w:left="540" w:hanging="270"/>
        <w:rPr>
          <w:sz w:val="16"/>
          <w:szCs w:val="16"/>
        </w:rPr>
      </w:pPr>
      <w:r w:rsidRPr="009B70D8">
        <w:rPr>
          <w:sz w:val="16"/>
          <w:szCs w:val="16"/>
        </w:rPr>
        <w:t>7.6 Visitor is not on the inmate’s approved visiting list or it is not the inmate’s scheduled visiting day;</w:t>
      </w:r>
    </w:p>
    <w:p w14:paraId="1DEDEEBB" w14:textId="77777777" w:rsidR="00115EDC" w:rsidRPr="009B70D8" w:rsidRDefault="00115EDC">
      <w:pPr>
        <w:ind w:left="540" w:hanging="270"/>
        <w:rPr>
          <w:sz w:val="16"/>
          <w:szCs w:val="16"/>
        </w:rPr>
      </w:pPr>
      <w:r w:rsidRPr="009B70D8">
        <w:rPr>
          <w:sz w:val="16"/>
          <w:szCs w:val="16"/>
        </w:rPr>
        <w:t>7.7 Inmate refuses to visit with the visitor;</w:t>
      </w:r>
    </w:p>
    <w:p w14:paraId="4BEC3E52" w14:textId="77777777" w:rsidR="00115EDC" w:rsidRPr="009B70D8" w:rsidRDefault="00115EDC">
      <w:pPr>
        <w:ind w:left="540" w:hanging="270"/>
        <w:rPr>
          <w:sz w:val="16"/>
          <w:szCs w:val="16"/>
        </w:rPr>
      </w:pPr>
      <w:r w:rsidRPr="009B70D8">
        <w:rPr>
          <w:sz w:val="16"/>
          <w:szCs w:val="16"/>
        </w:rPr>
        <w:t>7.8 Visitor does not meet the department dress requirements;</w:t>
      </w:r>
    </w:p>
    <w:p w14:paraId="411FA715" w14:textId="77777777" w:rsidR="00115EDC" w:rsidRPr="009B70D8" w:rsidRDefault="00115EDC">
      <w:pPr>
        <w:ind w:left="540" w:hanging="270"/>
        <w:rPr>
          <w:sz w:val="16"/>
          <w:szCs w:val="16"/>
        </w:rPr>
      </w:pPr>
      <w:r w:rsidRPr="009B70D8">
        <w:rPr>
          <w:sz w:val="16"/>
          <w:szCs w:val="16"/>
        </w:rPr>
        <w:t>7.9 Emergency situations;</w:t>
      </w:r>
    </w:p>
    <w:p w14:paraId="76599B8E" w14:textId="77777777" w:rsidR="00115EDC" w:rsidRPr="009B70D8" w:rsidRDefault="00115EDC">
      <w:pPr>
        <w:ind w:left="540" w:hanging="270"/>
        <w:rPr>
          <w:sz w:val="16"/>
          <w:szCs w:val="16"/>
        </w:rPr>
      </w:pPr>
      <w:r w:rsidRPr="009B70D8">
        <w:rPr>
          <w:sz w:val="16"/>
          <w:szCs w:val="16"/>
        </w:rPr>
        <w:t>7.10 A decision that the visit may jeopardize the security and/or safety of staff, inmates, others, or the institution;</w:t>
      </w:r>
    </w:p>
    <w:p w14:paraId="66B18900" w14:textId="77777777" w:rsidR="00115EDC" w:rsidRPr="009B70D8" w:rsidRDefault="00115EDC">
      <w:pPr>
        <w:ind w:left="540" w:hanging="270"/>
        <w:rPr>
          <w:sz w:val="16"/>
          <w:szCs w:val="16"/>
        </w:rPr>
      </w:pPr>
      <w:r w:rsidRPr="009B70D8">
        <w:rPr>
          <w:sz w:val="16"/>
          <w:szCs w:val="16"/>
        </w:rPr>
        <w:t>7.11 Visitor attempts to visit with more than one inmate at the same table and they are not immediate family members;</w:t>
      </w:r>
    </w:p>
    <w:p w14:paraId="43E1ACED" w14:textId="77777777" w:rsidR="00115EDC" w:rsidRPr="009B70D8" w:rsidRDefault="00115EDC">
      <w:pPr>
        <w:ind w:left="540" w:hanging="270"/>
        <w:rPr>
          <w:sz w:val="16"/>
          <w:szCs w:val="16"/>
        </w:rPr>
      </w:pPr>
      <w:r w:rsidRPr="009B70D8">
        <w:rPr>
          <w:sz w:val="16"/>
          <w:szCs w:val="16"/>
        </w:rPr>
        <w:t>7.12 Visitors completing a visit with one inmate may not leave the institution and re-enter to visit with a different inmate;</w:t>
      </w:r>
    </w:p>
    <w:p w14:paraId="43B3D777" w14:textId="77777777" w:rsidR="00115EDC" w:rsidRPr="009B70D8" w:rsidRDefault="00115EDC">
      <w:pPr>
        <w:ind w:left="540" w:hanging="270"/>
        <w:rPr>
          <w:sz w:val="16"/>
          <w:szCs w:val="16"/>
        </w:rPr>
      </w:pPr>
      <w:r w:rsidRPr="009B70D8">
        <w:rPr>
          <w:sz w:val="16"/>
          <w:szCs w:val="16"/>
        </w:rPr>
        <w:t>7.13 Visitors over the age of 18 who refuse to be questioned or refuse to consent to be pat or strip searched;</w:t>
      </w:r>
    </w:p>
    <w:p w14:paraId="655DC220" w14:textId="77777777" w:rsidR="00115EDC" w:rsidRPr="009B70D8" w:rsidRDefault="00115EDC">
      <w:pPr>
        <w:ind w:left="540" w:hanging="270"/>
        <w:rPr>
          <w:sz w:val="16"/>
          <w:szCs w:val="16"/>
        </w:rPr>
      </w:pPr>
      <w:r w:rsidRPr="009B70D8">
        <w:rPr>
          <w:sz w:val="16"/>
          <w:szCs w:val="16"/>
        </w:rPr>
        <w:t xml:space="preserve">7.14 A minor refuses to be questioned or refuses to consent to be pat or strip searched even if the parent, legal guardian, or authorized adult consents to the search; </w:t>
      </w:r>
    </w:p>
    <w:p w14:paraId="58ED33EB" w14:textId="77777777" w:rsidR="00115EDC" w:rsidRPr="009B70D8" w:rsidRDefault="00115EDC">
      <w:pPr>
        <w:ind w:left="540" w:hanging="270"/>
        <w:rPr>
          <w:sz w:val="16"/>
          <w:szCs w:val="16"/>
        </w:rPr>
      </w:pPr>
      <w:r w:rsidRPr="009B70D8">
        <w:rPr>
          <w:sz w:val="16"/>
          <w:szCs w:val="16"/>
        </w:rPr>
        <w:t>7.15 Refusal to submit to an exit search is grounds for denial of future visits.</w:t>
      </w:r>
    </w:p>
    <w:p w14:paraId="1EEDA699" w14:textId="77777777" w:rsidR="00115EDC" w:rsidRPr="009B70D8" w:rsidRDefault="00115EDC">
      <w:pPr>
        <w:rPr>
          <w:sz w:val="16"/>
          <w:szCs w:val="16"/>
        </w:rPr>
      </w:pPr>
      <w:r w:rsidRPr="009B70D8">
        <w:rPr>
          <w:b/>
          <w:sz w:val="16"/>
          <w:szCs w:val="16"/>
        </w:rPr>
        <w:t>8.  Visiting Hours:</w:t>
      </w:r>
    </w:p>
    <w:p w14:paraId="1E1D0876" w14:textId="77777777" w:rsidR="00115EDC" w:rsidRPr="009B70D8" w:rsidRDefault="00115EDC" w:rsidP="001D5E72">
      <w:pPr>
        <w:ind w:firstLine="270"/>
        <w:rPr>
          <w:sz w:val="16"/>
          <w:szCs w:val="16"/>
        </w:rPr>
      </w:pPr>
      <w:r w:rsidRPr="009B70D8">
        <w:rPr>
          <w:sz w:val="16"/>
          <w:szCs w:val="16"/>
        </w:rPr>
        <w:t xml:space="preserve">8.1 Normally visiting hours are Saturday and Sunday from </w:t>
      </w:r>
      <w:smartTag w:uri="urn:schemas-microsoft-com:office:smarttags" w:element="time">
        <w:smartTagPr>
          <w:attr w:name="Hour" w:val="9"/>
          <w:attr w:name="Minute" w:val="0"/>
        </w:smartTagPr>
        <w:r w:rsidRPr="009B70D8">
          <w:rPr>
            <w:sz w:val="16"/>
            <w:szCs w:val="16"/>
          </w:rPr>
          <w:t>9:00 AM</w:t>
        </w:r>
      </w:smartTag>
      <w:r w:rsidRPr="009B70D8">
        <w:rPr>
          <w:sz w:val="16"/>
          <w:szCs w:val="16"/>
        </w:rPr>
        <w:t xml:space="preserve"> to </w:t>
      </w:r>
      <w:smartTag w:uri="urn:schemas-microsoft-com:office:smarttags" w:element="time">
        <w:smartTagPr>
          <w:attr w:name="Hour" w:val="15"/>
          <w:attr w:name="Minute" w:val="0"/>
        </w:smartTagPr>
        <w:r w:rsidRPr="009B70D8">
          <w:rPr>
            <w:sz w:val="16"/>
            <w:szCs w:val="16"/>
          </w:rPr>
          <w:t>3:00 PM</w:t>
        </w:r>
      </w:smartTag>
      <w:r w:rsidRPr="009B70D8">
        <w:rPr>
          <w:sz w:val="16"/>
          <w:szCs w:val="16"/>
        </w:rPr>
        <w:t xml:space="preserve"> and </w:t>
      </w:r>
      <w:smartTag w:uri="urn:schemas-microsoft-com:office:smarttags" w:element="time">
        <w:smartTagPr>
          <w:attr w:name="Hour" w:val="8"/>
          <w:attr w:name="Minute" w:val="0"/>
        </w:smartTagPr>
        <w:r w:rsidRPr="009B70D8">
          <w:rPr>
            <w:sz w:val="16"/>
            <w:szCs w:val="16"/>
          </w:rPr>
          <w:t>8:00 AM to 2:00 PM</w:t>
        </w:r>
      </w:smartTag>
      <w:r w:rsidRPr="009B70D8">
        <w:rPr>
          <w:sz w:val="16"/>
          <w:szCs w:val="16"/>
        </w:rPr>
        <w:t xml:space="preserve"> Central Standard Time (CST).</w:t>
      </w:r>
    </w:p>
    <w:p w14:paraId="5ADA5847" w14:textId="77777777" w:rsidR="00115EDC" w:rsidRPr="009B70D8" w:rsidRDefault="00115EDC" w:rsidP="001D5E72">
      <w:pPr>
        <w:ind w:firstLine="270"/>
        <w:rPr>
          <w:sz w:val="16"/>
          <w:szCs w:val="16"/>
        </w:rPr>
        <w:sectPr w:rsidR="00115EDC" w:rsidRPr="009B70D8" w:rsidSect="00CC61C4">
          <w:headerReference w:type="even" r:id="rId11"/>
          <w:headerReference w:type="default" r:id="rId12"/>
          <w:footerReference w:type="default" r:id="rId13"/>
          <w:pgSz w:w="12240" w:h="20160" w:code="5"/>
          <w:pgMar w:top="432" w:right="432" w:bottom="432" w:left="432" w:header="288" w:footer="305" w:gutter="0"/>
          <w:cols w:space="720"/>
        </w:sectPr>
      </w:pPr>
      <w:r w:rsidRPr="009B70D8">
        <w:rPr>
          <w:sz w:val="16"/>
          <w:szCs w:val="16"/>
        </w:rPr>
        <w:t xml:space="preserve">8.2 Visitation registration begins at </w:t>
      </w:r>
      <w:smartTag w:uri="urn:schemas-microsoft-com:office:smarttags" w:element="time">
        <w:smartTagPr>
          <w:attr w:name="Hour" w:val="8"/>
          <w:attr w:name="Minute" w:val="15"/>
        </w:smartTagPr>
        <w:r w:rsidRPr="009B70D8">
          <w:rPr>
            <w:sz w:val="16"/>
            <w:szCs w:val="16"/>
          </w:rPr>
          <w:t>8:15 AM</w:t>
        </w:r>
      </w:smartTag>
      <w:r w:rsidRPr="009B70D8">
        <w:rPr>
          <w:sz w:val="16"/>
          <w:szCs w:val="16"/>
        </w:rPr>
        <w:t xml:space="preserve"> (</w:t>
      </w:r>
      <w:smartTag w:uri="urn:schemas-microsoft-com:office:smarttags" w:element="time">
        <w:smartTagPr>
          <w:attr w:name="Hour" w:val="19"/>
          <w:attr w:name="Minute" w:val="15"/>
        </w:smartTagPr>
        <w:r w:rsidRPr="009B70D8">
          <w:rPr>
            <w:sz w:val="16"/>
            <w:szCs w:val="16"/>
          </w:rPr>
          <w:t>7:15 CST</w:t>
        </w:r>
      </w:smartTag>
      <w:r w:rsidRPr="009B70D8">
        <w:rPr>
          <w:sz w:val="16"/>
          <w:szCs w:val="16"/>
        </w:rPr>
        <w:t>).  No visitors are processed after 2:00 PM (1:00 PM CST).</w:t>
      </w:r>
    </w:p>
    <w:p w14:paraId="05798B97" w14:textId="77777777" w:rsidR="00115EDC" w:rsidRPr="005B58BB" w:rsidRDefault="00115EDC">
      <w:pPr>
        <w:jc w:val="center"/>
        <w:rPr>
          <w:b/>
          <w:sz w:val="16"/>
          <w:szCs w:val="16"/>
          <w:lang w:val="es-MX"/>
        </w:rPr>
      </w:pPr>
      <w:r w:rsidRPr="005B58BB">
        <w:rPr>
          <w:b/>
          <w:sz w:val="16"/>
          <w:szCs w:val="16"/>
          <w:lang w:val="es-MX"/>
        </w:rPr>
        <w:t>AVISO: Lea y guarde esta hoja para referencia futura y repásela a menudo por favor.</w:t>
      </w:r>
    </w:p>
    <w:p w14:paraId="22ECD3A2" w14:textId="77777777" w:rsidR="00115EDC" w:rsidRPr="005B58BB" w:rsidRDefault="00115EDC">
      <w:pPr>
        <w:rPr>
          <w:b/>
          <w:sz w:val="10"/>
          <w:szCs w:val="10"/>
          <w:lang w:val="es-MX"/>
        </w:rPr>
      </w:pPr>
      <w:r w:rsidRPr="005B58BB">
        <w:rPr>
          <w:b/>
          <w:sz w:val="16"/>
          <w:szCs w:val="16"/>
          <w:lang w:val="es-MX"/>
        </w:rPr>
        <w:t>Nuestra meta es hacer su visita lo más agradable posible.  Sin embargo, usted debe seguir estas reglas o sus privilegios de visitar pueden ser afectados.</w:t>
      </w:r>
    </w:p>
    <w:p w14:paraId="727FB508" w14:textId="77777777" w:rsidR="00115EDC" w:rsidRPr="005B58BB" w:rsidRDefault="00115EDC" w:rsidP="00CC61C4">
      <w:pPr>
        <w:spacing w:line="120" w:lineRule="auto"/>
        <w:rPr>
          <w:sz w:val="10"/>
          <w:szCs w:val="10"/>
          <w:lang w:val="es-MX"/>
        </w:rPr>
      </w:pPr>
    </w:p>
    <w:p w14:paraId="2850E32D" w14:textId="77777777" w:rsidR="00115EDC" w:rsidRPr="005B58BB" w:rsidRDefault="00115EDC">
      <w:pPr>
        <w:rPr>
          <w:sz w:val="16"/>
          <w:szCs w:val="16"/>
          <w:lang w:val="es-MX"/>
        </w:rPr>
      </w:pPr>
      <w:r w:rsidRPr="005B58BB">
        <w:rPr>
          <w:b/>
          <w:sz w:val="16"/>
          <w:szCs w:val="16"/>
          <w:lang w:val="es-MX"/>
        </w:rPr>
        <w:t xml:space="preserve">1. Requisitos de Identificación: </w:t>
      </w:r>
      <w:r w:rsidRPr="005B58BB">
        <w:rPr>
          <w:sz w:val="16"/>
          <w:szCs w:val="16"/>
          <w:lang w:val="es-MX"/>
        </w:rPr>
        <w:t>Visitantes de 1</w:t>
      </w:r>
      <w:r w:rsidR="007542B8" w:rsidRPr="005B58BB">
        <w:rPr>
          <w:sz w:val="16"/>
          <w:szCs w:val="16"/>
          <w:lang w:val="es-MX"/>
        </w:rPr>
        <w:t>6</w:t>
      </w:r>
      <w:r w:rsidRPr="005B58BB">
        <w:rPr>
          <w:b/>
          <w:color w:val="0000FF"/>
          <w:sz w:val="16"/>
          <w:szCs w:val="16"/>
          <w:u w:val="single"/>
          <w:lang w:val="es-MX"/>
        </w:rPr>
        <w:t xml:space="preserve"> </w:t>
      </w:r>
      <w:r w:rsidRPr="005B58BB">
        <w:rPr>
          <w:sz w:val="16"/>
          <w:szCs w:val="16"/>
          <w:lang w:val="es-MX"/>
        </w:rPr>
        <w:t>años de edad o mayor, deberán presentar identificación válida con foto para poder entrar al área de visita.</w:t>
      </w:r>
    </w:p>
    <w:p w14:paraId="42280525" w14:textId="77777777" w:rsidR="00115EDC" w:rsidRPr="005B58BB" w:rsidRDefault="00115EDC">
      <w:pPr>
        <w:rPr>
          <w:b/>
          <w:sz w:val="16"/>
          <w:szCs w:val="16"/>
          <w:lang w:val="es-MX"/>
        </w:rPr>
      </w:pPr>
      <w:r w:rsidRPr="005B58BB">
        <w:rPr>
          <w:b/>
          <w:sz w:val="16"/>
          <w:szCs w:val="16"/>
          <w:lang w:val="es-MX"/>
        </w:rPr>
        <w:t>2. Requisitos de Vestimenta:</w:t>
      </w:r>
      <w:r w:rsidRPr="005B58BB">
        <w:rPr>
          <w:sz w:val="16"/>
          <w:szCs w:val="16"/>
          <w:lang w:val="es-MX"/>
        </w:rPr>
        <w:t xml:space="preserve"> Estos requisitos son absolutamente obligatorios:</w:t>
      </w:r>
    </w:p>
    <w:p w14:paraId="145A4771" w14:textId="77777777" w:rsidR="00115EDC" w:rsidRPr="005B58BB" w:rsidRDefault="00115EDC">
      <w:pPr>
        <w:ind w:firstLine="180"/>
        <w:rPr>
          <w:sz w:val="16"/>
          <w:szCs w:val="16"/>
          <w:lang w:val="es-MX"/>
        </w:rPr>
      </w:pPr>
      <w:r w:rsidRPr="005B58BB">
        <w:rPr>
          <w:sz w:val="16"/>
          <w:szCs w:val="16"/>
          <w:lang w:val="es-MX"/>
        </w:rPr>
        <w:t>2.1 Camisas y zapatos son obligatorios</w:t>
      </w:r>
      <w:r w:rsidR="006E4BDA" w:rsidRPr="005B58BB">
        <w:rPr>
          <w:sz w:val="16"/>
          <w:szCs w:val="16"/>
          <w:lang w:val="es-MX"/>
        </w:rPr>
        <w:t xml:space="preserve">, </w:t>
      </w:r>
      <w:r w:rsidR="006E4BDA" w:rsidRPr="006E4BDA">
        <w:rPr>
          <w:sz w:val="16"/>
          <w:szCs w:val="16"/>
          <w:lang w:val="es-MX"/>
        </w:rPr>
        <w:t>z</w:t>
      </w:r>
      <w:proofErr w:type="spellStart"/>
      <w:r w:rsidR="006E4BDA" w:rsidRPr="006E4BDA">
        <w:rPr>
          <w:sz w:val="16"/>
          <w:szCs w:val="16"/>
          <w:lang w:val="es-HN"/>
        </w:rPr>
        <w:t>apatos</w:t>
      </w:r>
      <w:proofErr w:type="spellEnd"/>
      <w:r w:rsidR="006E4BDA" w:rsidRPr="006E4BDA">
        <w:rPr>
          <w:sz w:val="16"/>
          <w:szCs w:val="16"/>
          <w:lang w:val="es-HN"/>
        </w:rPr>
        <w:t xml:space="preserve"> conocidos </w:t>
      </w:r>
      <w:smartTag w:uri="urn:schemas-microsoft-com:office:smarttags" w:element="City">
        <w:smartTag w:uri="urn:schemas-microsoft-com:office:smarttags" w:element="place">
          <w:r w:rsidR="006E4BDA" w:rsidRPr="006E4BDA">
            <w:rPr>
              <w:sz w:val="16"/>
              <w:szCs w:val="16"/>
              <w:lang w:val="es-HN"/>
            </w:rPr>
            <w:t>como</w:t>
          </w:r>
        </w:smartTag>
      </w:smartTag>
      <w:r w:rsidR="006E4BDA" w:rsidRPr="006E4BDA">
        <w:rPr>
          <w:sz w:val="16"/>
          <w:szCs w:val="16"/>
          <w:lang w:val="es-HN"/>
        </w:rPr>
        <w:t xml:space="preserve"> </w:t>
      </w:r>
      <w:proofErr w:type="spellStart"/>
      <w:r w:rsidR="006E4BDA" w:rsidRPr="006E4BDA">
        <w:rPr>
          <w:sz w:val="16"/>
          <w:szCs w:val="16"/>
          <w:lang w:val="es-HN"/>
        </w:rPr>
        <w:t>Heelys</w:t>
      </w:r>
      <w:proofErr w:type="spellEnd"/>
      <w:r w:rsidR="006E4BDA" w:rsidRPr="006E4BDA">
        <w:rPr>
          <w:sz w:val="16"/>
          <w:szCs w:val="16"/>
          <w:lang w:val="es-HN"/>
        </w:rPr>
        <w:t xml:space="preserve"> o cualquier calzado con partes removibles no serán permitidos.</w:t>
      </w:r>
    </w:p>
    <w:p w14:paraId="66737C36" w14:textId="77777777" w:rsidR="00115EDC" w:rsidRPr="005B58BB" w:rsidRDefault="00115EDC">
      <w:pPr>
        <w:ind w:left="450" w:hanging="270"/>
        <w:rPr>
          <w:sz w:val="16"/>
          <w:szCs w:val="16"/>
          <w:lang w:val="es-MX"/>
        </w:rPr>
      </w:pPr>
      <w:r w:rsidRPr="005B58BB">
        <w:rPr>
          <w:sz w:val="16"/>
          <w:szCs w:val="16"/>
          <w:lang w:val="es-MX"/>
        </w:rPr>
        <w:t>2.2. Está prohibido usar (lo mismo hombre que mujeres) blusas sin hombros</w:t>
      </w:r>
      <w:r w:rsidR="002141AF">
        <w:rPr>
          <w:sz w:val="16"/>
          <w:szCs w:val="16"/>
          <w:lang w:val="es-MX"/>
        </w:rPr>
        <w:t xml:space="preserve"> o</w:t>
      </w:r>
      <w:r w:rsidRPr="005B58BB">
        <w:rPr>
          <w:sz w:val="16"/>
          <w:szCs w:val="16"/>
          <w:lang w:val="es-MX"/>
        </w:rPr>
        <w:t xml:space="preserve"> </w:t>
      </w:r>
      <w:r w:rsidR="00A85B92">
        <w:rPr>
          <w:sz w:val="16"/>
          <w:szCs w:val="16"/>
          <w:lang w:val="es-MX"/>
        </w:rPr>
        <w:t>ropa sin sujetador,</w:t>
      </w:r>
      <w:r w:rsidR="002141AF" w:rsidRPr="002141AF">
        <w:rPr>
          <w:sz w:val="16"/>
          <w:szCs w:val="16"/>
          <w:lang w:val="es-MX"/>
        </w:rPr>
        <w:t xml:space="preserve"> </w:t>
      </w:r>
      <w:r w:rsidR="002141AF">
        <w:rPr>
          <w:sz w:val="16"/>
          <w:szCs w:val="16"/>
          <w:lang w:val="es-MX"/>
        </w:rPr>
        <w:t xml:space="preserve">camisas que se usan como ropa interior, </w:t>
      </w:r>
      <w:r w:rsidRPr="005B58BB">
        <w:rPr>
          <w:sz w:val="16"/>
          <w:szCs w:val="16"/>
          <w:lang w:val="es-MX"/>
        </w:rPr>
        <w:t>T-</w:t>
      </w:r>
      <w:proofErr w:type="spellStart"/>
      <w:r w:rsidRPr="005B58BB">
        <w:rPr>
          <w:sz w:val="16"/>
          <w:szCs w:val="16"/>
          <w:lang w:val="es-MX"/>
        </w:rPr>
        <w:t>shirts</w:t>
      </w:r>
      <w:proofErr w:type="spellEnd"/>
      <w:r w:rsidRPr="005B58BB">
        <w:rPr>
          <w:sz w:val="16"/>
          <w:szCs w:val="16"/>
          <w:lang w:val="es-MX"/>
        </w:rPr>
        <w:t xml:space="preserve"> </w:t>
      </w:r>
      <w:r w:rsidR="007405DD">
        <w:rPr>
          <w:sz w:val="16"/>
          <w:szCs w:val="16"/>
          <w:lang w:val="es-MX"/>
        </w:rPr>
        <w:t xml:space="preserve">/camisetas </w:t>
      </w:r>
      <w:r w:rsidRPr="005B58BB">
        <w:rPr>
          <w:sz w:val="16"/>
          <w:szCs w:val="16"/>
          <w:lang w:val="es-MX"/>
        </w:rPr>
        <w:t xml:space="preserve">sin mangas, camisas hechas de red de pescar, o </w:t>
      </w:r>
      <w:proofErr w:type="spellStart"/>
      <w:r w:rsidRPr="005B58BB">
        <w:rPr>
          <w:sz w:val="16"/>
          <w:szCs w:val="16"/>
          <w:lang w:val="es-MX"/>
        </w:rPr>
        <w:t>cualquíer</w:t>
      </w:r>
      <w:proofErr w:type="spellEnd"/>
      <w:r w:rsidRPr="005B58BB">
        <w:rPr>
          <w:sz w:val="16"/>
          <w:szCs w:val="16"/>
          <w:lang w:val="es-MX"/>
        </w:rPr>
        <w:t xml:space="preserve"> otra vestimenta hechas de material transparente</w:t>
      </w:r>
      <w:r w:rsidR="002141AF">
        <w:rPr>
          <w:sz w:val="16"/>
          <w:szCs w:val="16"/>
          <w:lang w:val="es-MX"/>
        </w:rPr>
        <w:t xml:space="preserve"> o de material que quede muy ajustado al cuerpo</w:t>
      </w:r>
      <w:r w:rsidRPr="005B58BB">
        <w:rPr>
          <w:sz w:val="16"/>
          <w:szCs w:val="16"/>
          <w:lang w:val="es-MX"/>
        </w:rPr>
        <w:t>.</w:t>
      </w:r>
    </w:p>
    <w:p w14:paraId="77710C5D" w14:textId="77777777" w:rsidR="00115EDC" w:rsidRPr="005B58BB" w:rsidRDefault="00115EDC">
      <w:pPr>
        <w:ind w:firstLine="180"/>
        <w:rPr>
          <w:sz w:val="16"/>
          <w:szCs w:val="16"/>
          <w:lang w:val="es-MX"/>
        </w:rPr>
      </w:pPr>
      <w:r w:rsidRPr="005B58BB">
        <w:rPr>
          <w:sz w:val="16"/>
          <w:szCs w:val="16"/>
          <w:lang w:val="es-MX"/>
        </w:rPr>
        <w:t xml:space="preserve">2.3. Está prohibido usar vestidos, faldas o pantalones tipo Bermuda que el corte esté a más de tres pulgadas (3”) </w:t>
      </w:r>
      <w:r w:rsidR="007405DD">
        <w:rPr>
          <w:sz w:val="16"/>
          <w:szCs w:val="16"/>
          <w:lang w:val="es-MX"/>
        </w:rPr>
        <w:t>arriba de</w:t>
      </w:r>
      <w:r w:rsidR="007405DD" w:rsidRPr="005B58BB">
        <w:rPr>
          <w:sz w:val="16"/>
          <w:szCs w:val="16"/>
          <w:lang w:val="es-MX"/>
        </w:rPr>
        <w:t xml:space="preserve"> </w:t>
      </w:r>
      <w:r w:rsidRPr="005B58BB">
        <w:rPr>
          <w:sz w:val="16"/>
          <w:szCs w:val="16"/>
          <w:lang w:val="es-MX"/>
        </w:rPr>
        <w:t>las rodillas.</w:t>
      </w:r>
    </w:p>
    <w:p w14:paraId="46F44971" w14:textId="77777777" w:rsidR="00115EDC" w:rsidRPr="005B58BB" w:rsidRDefault="00115EDC">
      <w:pPr>
        <w:ind w:firstLine="180"/>
        <w:rPr>
          <w:sz w:val="16"/>
          <w:szCs w:val="16"/>
          <w:lang w:val="es-MX"/>
        </w:rPr>
      </w:pPr>
      <w:r w:rsidRPr="005B58BB">
        <w:rPr>
          <w:sz w:val="16"/>
          <w:szCs w:val="16"/>
          <w:lang w:val="es-MX"/>
        </w:rPr>
        <w:t>2.4. Está prohibido usar cualquier tipo de vestimenta que contenga dibujos o lenguaje considerado ofensivo por cualquier oficial.</w:t>
      </w:r>
    </w:p>
    <w:p w14:paraId="24B23F0E" w14:textId="77777777" w:rsidR="004126DA" w:rsidRPr="005B58BB" w:rsidRDefault="004126DA">
      <w:pPr>
        <w:ind w:firstLine="180"/>
        <w:rPr>
          <w:sz w:val="16"/>
          <w:szCs w:val="16"/>
          <w:lang w:val="es-MX"/>
        </w:rPr>
      </w:pPr>
      <w:r w:rsidRPr="005B58BB">
        <w:rPr>
          <w:sz w:val="16"/>
          <w:szCs w:val="16"/>
          <w:lang w:val="es-MX"/>
        </w:rPr>
        <w:t xml:space="preserve">2.5 No camuflaje estilo </w:t>
      </w:r>
      <w:proofErr w:type="spellStart"/>
      <w:r w:rsidRPr="005B58BB">
        <w:rPr>
          <w:sz w:val="16"/>
          <w:szCs w:val="16"/>
          <w:lang w:val="es-MX"/>
        </w:rPr>
        <w:t>military</w:t>
      </w:r>
      <w:proofErr w:type="spellEnd"/>
      <w:r w:rsidRPr="005B58BB">
        <w:rPr>
          <w:sz w:val="16"/>
          <w:szCs w:val="16"/>
          <w:lang w:val="es-MX"/>
        </w:rPr>
        <w:t xml:space="preserve"> incluyendo</w:t>
      </w:r>
      <w:r w:rsidRPr="002352CE">
        <w:rPr>
          <w:sz w:val="16"/>
          <w:szCs w:val="16"/>
          <w:lang w:val="es-MX"/>
        </w:rPr>
        <w:t xml:space="preserve"> </w:t>
      </w:r>
      <w:r w:rsidR="00C059CD" w:rsidRPr="002352CE">
        <w:rPr>
          <w:sz w:val="16"/>
          <w:szCs w:val="16"/>
          <w:lang w:val="es-MX"/>
        </w:rPr>
        <w:t>jungla</w:t>
      </w:r>
      <w:r w:rsidR="002352CE">
        <w:rPr>
          <w:color w:val="0000FF"/>
          <w:sz w:val="16"/>
          <w:szCs w:val="16"/>
          <w:lang w:val="es-MX"/>
        </w:rPr>
        <w:t xml:space="preserve"> </w:t>
      </w:r>
      <w:r w:rsidRPr="005B58BB">
        <w:rPr>
          <w:sz w:val="16"/>
          <w:szCs w:val="16"/>
          <w:lang w:val="es-MX"/>
        </w:rPr>
        <w:t>(verde), urbano (gris/negro) y desierto (color canela/café).</w:t>
      </w:r>
    </w:p>
    <w:p w14:paraId="6529CF1B" w14:textId="77777777" w:rsidR="00115EDC" w:rsidRPr="005B58BB" w:rsidRDefault="00115EDC">
      <w:pPr>
        <w:rPr>
          <w:b/>
          <w:sz w:val="16"/>
          <w:szCs w:val="16"/>
          <w:lang w:val="es-MX"/>
        </w:rPr>
      </w:pPr>
      <w:r w:rsidRPr="005B58BB">
        <w:rPr>
          <w:b/>
          <w:sz w:val="16"/>
          <w:szCs w:val="16"/>
          <w:lang w:val="es-MX"/>
        </w:rPr>
        <w:t>3. Registros a Visitantes:</w:t>
      </w:r>
    </w:p>
    <w:p w14:paraId="0FFB228B" w14:textId="77777777" w:rsidR="00115EDC" w:rsidRPr="005B58BB" w:rsidRDefault="00115EDC">
      <w:pPr>
        <w:ind w:firstLine="180"/>
        <w:rPr>
          <w:sz w:val="16"/>
          <w:szCs w:val="16"/>
          <w:lang w:val="es-MX"/>
        </w:rPr>
      </w:pPr>
      <w:r w:rsidRPr="005B58BB">
        <w:rPr>
          <w:sz w:val="16"/>
          <w:szCs w:val="16"/>
          <w:lang w:val="es-MX"/>
        </w:rPr>
        <w:t>3.1. Todos los visitantes deberán ser sometidos a un registro corporal y de sus posesiones antes de ser admitidos a la institución o a la visita.</w:t>
      </w:r>
    </w:p>
    <w:p w14:paraId="3068D8E8" w14:textId="77777777" w:rsidR="00115EDC" w:rsidRPr="005B58BB" w:rsidRDefault="00115EDC">
      <w:pPr>
        <w:ind w:firstLine="180"/>
        <w:rPr>
          <w:sz w:val="16"/>
          <w:szCs w:val="16"/>
          <w:lang w:val="es-MX"/>
        </w:rPr>
      </w:pPr>
      <w:r w:rsidRPr="005B58BB">
        <w:rPr>
          <w:sz w:val="16"/>
          <w:szCs w:val="16"/>
          <w:lang w:val="es-MX"/>
        </w:rPr>
        <w:t>3.2. Si el visitante se niega a ser registrado, la visita y otras futuras visitas le serán suspendidas.</w:t>
      </w:r>
    </w:p>
    <w:p w14:paraId="41560EC7" w14:textId="77777777" w:rsidR="00115EDC" w:rsidRPr="005B58BB" w:rsidRDefault="00115EDC">
      <w:pPr>
        <w:ind w:firstLine="180"/>
        <w:rPr>
          <w:sz w:val="16"/>
          <w:szCs w:val="16"/>
          <w:lang w:val="es-MX"/>
        </w:rPr>
      </w:pPr>
      <w:r w:rsidRPr="005B58BB">
        <w:rPr>
          <w:sz w:val="16"/>
          <w:szCs w:val="16"/>
          <w:lang w:val="es-MX"/>
        </w:rPr>
        <w:t>3.3. Consulte Regla</w:t>
      </w:r>
      <w:r w:rsidR="00A85B92">
        <w:rPr>
          <w:sz w:val="16"/>
          <w:szCs w:val="16"/>
          <w:lang w:val="es-MX"/>
        </w:rPr>
        <w:t>s</w:t>
      </w:r>
      <w:r w:rsidRPr="005B58BB">
        <w:rPr>
          <w:sz w:val="16"/>
          <w:szCs w:val="16"/>
          <w:lang w:val="es-MX"/>
        </w:rPr>
        <w:t xml:space="preserve"> </w:t>
      </w:r>
      <w:r w:rsidR="00A85B92">
        <w:rPr>
          <w:sz w:val="16"/>
          <w:szCs w:val="16"/>
          <w:lang w:val="es-MX"/>
        </w:rPr>
        <w:t xml:space="preserve">33-601.726, </w:t>
      </w:r>
      <w:r w:rsidRPr="005B58BB">
        <w:rPr>
          <w:sz w:val="16"/>
          <w:szCs w:val="16"/>
          <w:lang w:val="es-MX"/>
        </w:rPr>
        <w:t>33-601.728</w:t>
      </w:r>
      <w:r w:rsidR="00A85B92">
        <w:rPr>
          <w:sz w:val="16"/>
          <w:szCs w:val="16"/>
          <w:lang w:val="es-MX"/>
        </w:rPr>
        <w:t>,</w:t>
      </w:r>
      <w:r w:rsidRPr="005B58BB">
        <w:rPr>
          <w:sz w:val="16"/>
          <w:szCs w:val="16"/>
          <w:lang w:val="es-MX"/>
        </w:rPr>
        <w:t xml:space="preserve"> y 33-602.204 del Código Administrativo de la Florida para más detalles acerca de procedimientos de registro.</w:t>
      </w:r>
    </w:p>
    <w:p w14:paraId="1D81C19C" w14:textId="77777777" w:rsidR="00115EDC" w:rsidRPr="005B58BB" w:rsidRDefault="00115EDC" w:rsidP="00CC61C4">
      <w:pPr>
        <w:ind w:left="180" w:hanging="180"/>
        <w:rPr>
          <w:b/>
          <w:sz w:val="16"/>
          <w:szCs w:val="16"/>
          <w:lang w:val="es-MX"/>
        </w:rPr>
      </w:pPr>
      <w:r w:rsidRPr="005B58BB">
        <w:rPr>
          <w:b/>
          <w:sz w:val="16"/>
          <w:szCs w:val="16"/>
          <w:lang w:val="es-MX"/>
        </w:rPr>
        <w:t>4. Artículos Permitidos para los Visitantes (</w:t>
      </w:r>
      <w:r w:rsidRPr="005B58BB">
        <w:rPr>
          <w:b/>
          <w:i/>
          <w:sz w:val="16"/>
          <w:szCs w:val="16"/>
          <w:lang w:val="es-MX"/>
        </w:rPr>
        <w:t>Bajo ninguna circunstancia</w:t>
      </w:r>
      <w:r w:rsidR="007405DD">
        <w:rPr>
          <w:b/>
          <w:i/>
          <w:sz w:val="16"/>
          <w:szCs w:val="16"/>
          <w:lang w:val="es-MX"/>
        </w:rPr>
        <w:t>,</w:t>
      </w:r>
      <w:r w:rsidRPr="005B58BB">
        <w:rPr>
          <w:b/>
          <w:i/>
          <w:sz w:val="16"/>
          <w:szCs w:val="16"/>
          <w:lang w:val="es-MX"/>
        </w:rPr>
        <w:t xml:space="preserve"> ningún miembro del personal está supuesto a guardar dinero u otra propiedad personal de </w:t>
      </w:r>
      <w:r w:rsidR="002141AF" w:rsidRPr="005B58BB">
        <w:rPr>
          <w:b/>
          <w:i/>
          <w:sz w:val="16"/>
          <w:szCs w:val="16"/>
          <w:lang w:val="es-MX"/>
        </w:rPr>
        <w:t>los</w:t>
      </w:r>
      <w:r w:rsidR="002141AF">
        <w:rPr>
          <w:b/>
          <w:i/>
          <w:sz w:val="16"/>
          <w:szCs w:val="16"/>
          <w:lang w:val="es-MX"/>
        </w:rPr>
        <w:t xml:space="preserve"> visitantes</w:t>
      </w:r>
      <w:r w:rsidRPr="005B58BB">
        <w:rPr>
          <w:b/>
          <w:sz w:val="16"/>
          <w:szCs w:val="16"/>
          <w:lang w:val="es-MX"/>
        </w:rPr>
        <w:t>):</w:t>
      </w:r>
    </w:p>
    <w:p w14:paraId="15ED44EE" w14:textId="77777777" w:rsidR="00115EDC" w:rsidRPr="002352CE" w:rsidRDefault="00115EDC">
      <w:pPr>
        <w:ind w:left="450" w:hanging="270"/>
        <w:rPr>
          <w:sz w:val="16"/>
          <w:szCs w:val="16"/>
          <w:lang w:val="es-MX"/>
        </w:rPr>
      </w:pPr>
      <w:r w:rsidRPr="002352CE">
        <w:rPr>
          <w:sz w:val="16"/>
          <w:szCs w:val="16"/>
          <w:lang w:val="es-MX"/>
        </w:rPr>
        <w:t>4.1. Los visitantes podrán traer solamente los siguientes artículos dentro de la institución. Cualquier artículo no descrito en esta lista,</w:t>
      </w:r>
      <w:r w:rsidR="007405DD">
        <w:rPr>
          <w:sz w:val="16"/>
          <w:szCs w:val="16"/>
          <w:lang w:val="es-MX"/>
        </w:rPr>
        <w:t xml:space="preserve"> o cualquier artículo autorizado en cantidades mayores de las aprobadas</w:t>
      </w:r>
      <w:r w:rsidR="002141AF">
        <w:rPr>
          <w:sz w:val="16"/>
          <w:szCs w:val="16"/>
          <w:lang w:val="es-MX"/>
        </w:rPr>
        <w:t xml:space="preserve"> (por ejemplo: efectivo) no es autorizado, y la entrada del articulo</w:t>
      </w:r>
      <w:r w:rsidR="002141AF" w:rsidRPr="002352CE">
        <w:rPr>
          <w:sz w:val="16"/>
          <w:szCs w:val="16"/>
          <w:lang w:val="es-MX"/>
        </w:rPr>
        <w:t xml:space="preserve"> no</w:t>
      </w:r>
      <w:r w:rsidRPr="002352CE">
        <w:rPr>
          <w:sz w:val="16"/>
          <w:szCs w:val="16"/>
          <w:lang w:val="es-MX"/>
        </w:rPr>
        <w:t xml:space="preserve"> será permitid</w:t>
      </w:r>
      <w:r w:rsidR="002141AF">
        <w:rPr>
          <w:sz w:val="16"/>
          <w:szCs w:val="16"/>
          <w:lang w:val="es-MX"/>
        </w:rPr>
        <w:t>a</w:t>
      </w:r>
      <w:r w:rsidRPr="002352CE">
        <w:rPr>
          <w:sz w:val="16"/>
          <w:szCs w:val="16"/>
          <w:lang w:val="es-MX"/>
        </w:rPr>
        <w:t>.</w:t>
      </w:r>
    </w:p>
    <w:p w14:paraId="4A7A2E56" w14:textId="77777777" w:rsidR="00115EDC" w:rsidRPr="002352CE" w:rsidRDefault="00115EDC">
      <w:pPr>
        <w:ind w:left="810" w:hanging="450"/>
        <w:rPr>
          <w:sz w:val="16"/>
          <w:szCs w:val="16"/>
          <w:lang w:val="es-MX"/>
        </w:rPr>
      </w:pPr>
      <w:r w:rsidRPr="002352CE">
        <w:rPr>
          <w:sz w:val="16"/>
          <w:szCs w:val="16"/>
          <w:lang w:val="es-MX"/>
        </w:rPr>
        <w:t>(4.1.</w:t>
      </w:r>
      <w:r w:rsidR="00270674">
        <w:rPr>
          <w:sz w:val="16"/>
          <w:szCs w:val="16"/>
          <w:lang w:val="es-MX"/>
        </w:rPr>
        <w:t>1</w:t>
      </w:r>
      <w:r w:rsidRPr="002352CE">
        <w:rPr>
          <w:sz w:val="16"/>
          <w:szCs w:val="16"/>
          <w:lang w:val="es-MX"/>
        </w:rPr>
        <w:t xml:space="preserve">) Una (1) llave de </w:t>
      </w:r>
      <w:proofErr w:type="spellStart"/>
      <w:r w:rsidRPr="002352CE">
        <w:rPr>
          <w:sz w:val="16"/>
          <w:szCs w:val="16"/>
          <w:lang w:val="es-MX"/>
        </w:rPr>
        <w:t>automobil</w:t>
      </w:r>
      <w:proofErr w:type="spellEnd"/>
      <w:r w:rsidRPr="002352CE">
        <w:rPr>
          <w:sz w:val="16"/>
          <w:szCs w:val="16"/>
          <w:lang w:val="es-MX"/>
        </w:rPr>
        <w:t>;</w:t>
      </w:r>
      <w:r w:rsidR="004126DA" w:rsidRPr="002352CE">
        <w:rPr>
          <w:sz w:val="16"/>
          <w:szCs w:val="16"/>
          <w:lang w:val="es-MX"/>
        </w:rPr>
        <w:t xml:space="preserve"> no llaves</w:t>
      </w:r>
      <w:r w:rsidR="00B1178A" w:rsidRPr="002352CE">
        <w:rPr>
          <w:sz w:val="16"/>
          <w:szCs w:val="16"/>
          <w:lang w:val="es-MX"/>
        </w:rPr>
        <w:t xml:space="preserve"> </w:t>
      </w:r>
      <w:proofErr w:type="spellStart"/>
      <w:r w:rsidR="00B1178A" w:rsidRPr="002352CE">
        <w:rPr>
          <w:sz w:val="16"/>
          <w:szCs w:val="16"/>
          <w:lang w:val="es-MX"/>
        </w:rPr>
        <w:t>magneticas</w:t>
      </w:r>
      <w:proofErr w:type="spellEnd"/>
      <w:r w:rsidR="00B1178A" w:rsidRPr="002352CE">
        <w:rPr>
          <w:sz w:val="16"/>
          <w:szCs w:val="16"/>
          <w:lang w:val="es-MX"/>
        </w:rPr>
        <w:t xml:space="preserve"> o</w:t>
      </w:r>
      <w:r w:rsidR="004126DA" w:rsidRPr="002352CE">
        <w:rPr>
          <w:sz w:val="16"/>
          <w:szCs w:val="16"/>
          <w:lang w:val="es-MX"/>
        </w:rPr>
        <w:t xml:space="preserve"> </w:t>
      </w:r>
      <w:proofErr w:type="spellStart"/>
      <w:r w:rsidR="004126DA" w:rsidRPr="002352CE">
        <w:rPr>
          <w:sz w:val="16"/>
          <w:szCs w:val="16"/>
          <w:lang w:val="es-MX"/>
        </w:rPr>
        <w:t>automaticos</w:t>
      </w:r>
      <w:proofErr w:type="spellEnd"/>
      <w:r w:rsidR="004126DA" w:rsidRPr="002352CE">
        <w:rPr>
          <w:sz w:val="16"/>
          <w:szCs w:val="16"/>
          <w:lang w:val="es-MX"/>
        </w:rPr>
        <w:t>, a menos que</w:t>
      </w:r>
      <w:r w:rsidR="00B1178A" w:rsidRPr="002352CE">
        <w:rPr>
          <w:sz w:val="16"/>
          <w:szCs w:val="16"/>
          <w:lang w:val="es-MX"/>
        </w:rPr>
        <w:t xml:space="preserve"> el</w:t>
      </w:r>
      <w:r w:rsidR="00C059CD" w:rsidRPr="002352CE">
        <w:rPr>
          <w:sz w:val="16"/>
          <w:szCs w:val="16"/>
          <w:lang w:val="es-MX"/>
        </w:rPr>
        <w:t xml:space="preserve"> guardia</w:t>
      </w:r>
      <w:r w:rsidR="00B1178A" w:rsidRPr="002352CE">
        <w:rPr>
          <w:sz w:val="16"/>
          <w:szCs w:val="16"/>
          <w:lang w:val="es-MX"/>
        </w:rPr>
        <w:t xml:space="preserve"> en turno o persona designada inspeccione la llave </w:t>
      </w:r>
      <w:proofErr w:type="spellStart"/>
      <w:r w:rsidR="00B1178A" w:rsidRPr="002352CE">
        <w:rPr>
          <w:sz w:val="16"/>
          <w:szCs w:val="16"/>
          <w:lang w:val="es-MX"/>
        </w:rPr>
        <w:t>magnetica</w:t>
      </w:r>
      <w:proofErr w:type="spellEnd"/>
      <w:r w:rsidR="00B1178A" w:rsidRPr="002352CE">
        <w:rPr>
          <w:sz w:val="16"/>
          <w:szCs w:val="16"/>
          <w:lang w:val="es-MX"/>
        </w:rPr>
        <w:t xml:space="preserve"> o </w:t>
      </w:r>
      <w:proofErr w:type="spellStart"/>
      <w:r w:rsidR="00B1178A" w:rsidRPr="002352CE">
        <w:rPr>
          <w:sz w:val="16"/>
          <w:szCs w:val="16"/>
          <w:lang w:val="es-MX"/>
        </w:rPr>
        <w:t>automatica</w:t>
      </w:r>
      <w:proofErr w:type="spellEnd"/>
      <w:r w:rsidR="00B1178A" w:rsidRPr="002352CE">
        <w:rPr>
          <w:sz w:val="16"/>
          <w:szCs w:val="16"/>
          <w:lang w:val="es-MX"/>
        </w:rPr>
        <w:t xml:space="preserve"> y determine que para el visitante la </w:t>
      </w:r>
      <w:proofErr w:type="spellStart"/>
      <w:r w:rsidR="00B1178A" w:rsidRPr="002352CE">
        <w:rPr>
          <w:sz w:val="16"/>
          <w:szCs w:val="16"/>
          <w:lang w:val="es-MX"/>
        </w:rPr>
        <w:t>unica</w:t>
      </w:r>
      <w:proofErr w:type="spellEnd"/>
      <w:r w:rsidR="00B1178A" w:rsidRPr="002352CE">
        <w:rPr>
          <w:sz w:val="16"/>
          <w:szCs w:val="16"/>
          <w:lang w:val="es-MX"/>
        </w:rPr>
        <w:t xml:space="preserve"> </w:t>
      </w:r>
      <w:proofErr w:type="spellStart"/>
      <w:r w:rsidR="00B1178A" w:rsidRPr="002352CE">
        <w:rPr>
          <w:sz w:val="16"/>
          <w:szCs w:val="16"/>
          <w:lang w:val="es-MX"/>
        </w:rPr>
        <w:t>functions</w:t>
      </w:r>
      <w:proofErr w:type="spellEnd"/>
      <w:r w:rsidR="00B1178A" w:rsidRPr="002352CE">
        <w:rPr>
          <w:sz w:val="16"/>
          <w:szCs w:val="16"/>
          <w:lang w:val="es-MX"/>
        </w:rPr>
        <w:t xml:space="preserve"> del aparato es de acceso a su</w:t>
      </w:r>
      <w:r w:rsidR="00C059CD" w:rsidRPr="002352CE">
        <w:rPr>
          <w:sz w:val="16"/>
          <w:szCs w:val="16"/>
          <w:lang w:val="es-MX"/>
        </w:rPr>
        <w:t xml:space="preserve"> </w:t>
      </w:r>
      <w:proofErr w:type="spellStart"/>
      <w:r w:rsidR="00C059CD" w:rsidRPr="002352CE">
        <w:rPr>
          <w:sz w:val="16"/>
          <w:szCs w:val="16"/>
          <w:lang w:val="es-MX"/>
        </w:rPr>
        <w:t>vehiculo</w:t>
      </w:r>
      <w:proofErr w:type="spellEnd"/>
      <w:r w:rsidR="00B1178A" w:rsidRPr="002352CE">
        <w:rPr>
          <w:sz w:val="16"/>
          <w:szCs w:val="16"/>
          <w:lang w:val="es-MX"/>
        </w:rPr>
        <w:t xml:space="preserve"> y que no es una amenaza para la seguridad de la </w:t>
      </w:r>
      <w:proofErr w:type="spellStart"/>
      <w:r w:rsidR="00B1178A" w:rsidRPr="002352CE">
        <w:rPr>
          <w:sz w:val="16"/>
          <w:szCs w:val="16"/>
          <w:lang w:val="es-MX"/>
        </w:rPr>
        <w:t>institucion</w:t>
      </w:r>
      <w:proofErr w:type="spellEnd"/>
      <w:r w:rsidR="000B2FFE" w:rsidRPr="002352CE">
        <w:rPr>
          <w:sz w:val="16"/>
          <w:szCs w:val="16"/>
          <w:lang w:val="es-MX"/>
        </w:rPr>
        <w:t xml:space="preserve">. </w:t>
      </w:r>
      <w:r w:rsidRPr="002352CE">
        <w:rPr>
          <w:sz w:val="16"/>
          <w:szCs w:val="16"/>
          <w:lang w:val="es-MX"/>
        </w:rPr>
        <w:t xml:space="preserve"> Una (1) tarjeta de identificación con foto; limitada cantidad the productos de higiene femenina.</w:t>
      </w:r>
    </w:p>
    <w:p w14:paraId="4C5064D8" w14:textId="77777777" w:rsidR="00115EDC" w:rsidRPr="002352CE" w:rsidRDefault="00115EDC">
      <w:pPr>
        <w:ind w:left="810" w:hanging="450"/>
        <w:rPr>
          <w:sz w:val="16"/>
          <w:szCs w:val="16"/>
          <w:lang w:val="es-MX"/>
        </w:rPr>
      </w:pPr>
      <w:r w:rsidRPr="002352CE">
        <w:rPr>
          <w:sz w:val="16"/>
          <w:szCs w:val="16"/>
          <w:lang w:val="es-MX"/>
        </w:rPr>
        <w:t>(4.1.</w:t>
      </w:r>
      <w:r w:rsidR="00270674">
        <w:rPr>
          <w:sz w:val="16"/>
          <w:szCs w:val="16"/>
          <w:lang w:val="es-MX"/>
        </w:rPr>
        <w:t>2</w:t>
      </w:r>
      <w:r w:rsidRPr="002352CE">
        <w:rPr>
          <w:sz w:val="16"/>
          <w:szCs w:val="16"/>
          <w:lang w:val="es-MX"/>
        </w:rPr>
        <w:t xml:space="preserve">) No más de $50.00 </w:t>
      </w:r>
      <w:r w:rsidR="002141AF" w:rsidRPr="002352CE">
        <w:rPr>
          <w:sz w:val="16"/>
          <w:szCs w:val="16"/>
          <w:lang w:val="es-MX"/>
        </w:rPr>
        <w:t xml:space="preserve">por visitante </w:t>
      </w:r>
      <w:r w:rsidRPr="002352CE">
        <w:rPr>
          <w:sz w:val="16"/>
          <w:szCs w:val="16"/>
          <w:lang w:val="es-MX"/>
        </w:rPr>
        <w:t>(</w:t>
      </w:r>
      <w:r w:rsidR="002141AF" w:rsidRPr="002352CE">
        <w:rPr>
          <w:sz w:val="16"/>
          <w:szCs w:val="16"/>
          <w:lang w:val="es-MX"/>
        </w:rPr>
        <w:t xml:space="preserve">solamente </w:t>
      </w:r>
      <w:r w:rsidRPr="002352CE">
        <w:rPr>
          <w:sz w:val="16"/>
          <w:szCs w:val="16"/>
          <w:lang w:val="es-MX"/>
        </w:rPr>
        <w:t>billetes de</w:t>
      </w:r>
      <w:r w:rsidR="002141AF" w:rsidRPr="002141AF">
        <w:rPr>
          <w:sz w:val="16"/>
          <w:szCs w:val="16"/>
          <w:lang w:val="es-MX"/>
        </w:rPr>
        <w:t xml:space="preserve"> </w:t>
      </w:r>
      <w:r w:rsidR="002141AF" w:rsidRPr="002352CE">
        <w:rPr>
          <w:sz w:val="16"/>
          <w:szCs w:val="16"/>
          <w:lang w:val="es-MX"/>
        </w:rPr>
        <w:t>denominaciones</w:t>
      </w:r>
      <w:r w:rsidR="002141AF">
        <w:rPr>
          <w:sz w:val="16"/>
          <w:szCs w:val="16"/>
          <w:lang w:val="es-MX"/>
        </w:rPr>
        <w:t xml:space="preserve"> de</w:t>
      </w:r>
      <w:r w:rsidRPr="002352CE">
        <w:rPr>
          <w:sz w:val="16"/>
          <w:szCs w:val="16"/>
          <w:lang w:val="es-MX"/>
        </w:rPr>
        <w:t xml:space="preserve"> $1, $5, $10 y</w:t>
      </w:r>
      <w:r w:rsidR="002141AF">
        <w:rPr>
          <w:sz w:val="16"/>
          <w:szCs w:val="16"/>
          <w:lang w:val="es-MX"/>
        </w:rPr>
        <w:t xml:space="preserve"> </w:t>
      </w:r>
      <w:r w:rsidRPr="002352CE">
        <w:rPr>
          <w:sz w:val="16"/>
          <w:szCs w:val="16"/>
          <w:lang w:val="es-MX"/>
        </w:rPr>
        <w:t>$</w:t>
      </w:r>
      <w:proofErr w:type="gramStart"/>
      <w:r w:rsidRPr="002352CE">
        <w:rPr>
          <w:sz w:val="16"/>
          <w:szCs w:val="16"/>
          <w:lang w:val="es-MX"/>
        </w:rPr>
        <w:t>20 )</w:t>
      </w:r>
      <w:proofErr w:type="gramEnd"/>
      <w:r w:rsidRPr="002352CE">
        <w:rPr>
          <w:sz w:val="16"/>
          <w:szCs w:val="16"/>
          <w:lang w:val="es-MX"/>
        </w:rPr>
        <w:t xml:space="preserve">, no importa la edad, para comprar </w:t>
      </w:r>
      <w:r w:rsidR="004F5BD3" w:rsidRPr="002352CE">
        <w:rPr>
          <w:sz w:val="16"/>
          <w:szCs w:val="16"/>
          <w:lang w:val="es-MX"/>
        </w:rPr>
        <w:t>meriendas</w:t>
      </w:r>
      <w:r w:rsidRPr="002352CE">
        <w:rPr>
          <w:sz w:val="16"/>
          <w:szCs w:val="16"/>
          <w:lang w:val="es-MX"/>
        </w:rPr>
        <w:t xml:space="preserve"> y refrescos en las máquinas localizadas en el área de visitas. Las meriendas y refrescos deberán ser consumidas en el área de visita y deberán ser compradas solamente por los visitantes. </w:t>
      </w:r>
      <w:r w:rsidRPr="002352CE">
        <w:rPr>
          <w:sz w:val="16"/>
          <w:szCs w:val="16"/>
          <w:u w:val="single"/>
          <w:lang w:val="es-MX"/>
        </w:rPr>
        <w:t xml:space="preserve">Bajo ninguna circunstancia  le </w:t>
      </w:r>
      <w:r w:rsidR="002141AF" w:rsidRPr="002352CE">
        <w:rPr>
          <w:sz w:val="16"/>
          <w:szCs w:val="16"/>
          <w:u w:val="single"/>
          <w:lang w:val="es-MX"/>
        </w:rPr>
        <w:t>de</w:t>
      </w:r>
      <w:r w:rsidR="002141AF">
        <w:rPr>
          <w:sz w:val="16"/>
          <w:szCs w:val="16"/>
          <w:u w:val="single"/>
          <w:lang w:val="es-MX"/>
        </w:rPr>
        <w:t>be</w:t>
      </w:r>
      <w:r w:rsidR="002141AF" w:rsidRPr="002352CE">
        <w:rPr>
          <w:sz w:val="16"/>
          <w:szCs w:val="16"/>
          <w:u w:val="single"/>
          <w:lang w:val="es-MX"/>
        </w:rPr>
        <w:t>rá</w:t>
      </w:r>
      <w:r w:rsidRPr="002352CE">
        <w:rPr>
          <w:sz w:val="16"/>
          <w:szCs w:val="16"/>
          <w:u w:val="single"/>
          <w:lang w:val="es-MX"/>
        </w:rPr>
        <w:t xml:space="preserve"> </w:t>
      </w:r>
      <w:r w:rsidR="002141AF">
        <w:rPr>
          <w:sz w:val="16"/>
          <w:szCs w:val="16"/>
          <w:u w:val="single"/>
          <w:lang w:val="es-MX"/>
        </w:rPr>
        <w:t xml:space="preserve">dar </w:t>
      </w:r>
      <w:r w:rsidRPr="002352CE">
        <w:rPr>
          <w:sz w:val="16"/>
          <w:szCs w:val="16"/>
          <w:u w:val="single"/>
          <w:lang w:val="es-MX"/>
        </w:rPr>
        <w:t>dinero a ningún preso.</w:t>
      </w:r>
    </w:p>
    <w:p w14:paraId="433996DF" w14:textId="77777777" w:rsidR="00803C68" w:rsidRDefault="00115EDC">
      <w:pPr>
        <w:ind w:left="810"/>
        <w:rPr>
          <w:sz w:val="16"/>
          <w:szCs w:val="16"/>
          <w:lang w:val="es-MX"/>
        </w:rPr>
      </w:pPr>
      <w:r w:rsidRPr="002352CE">
        <w:rPr>
          <w:sz w:val="16"/>
          <w:szCs w:val="16"/>
          <w:lang w:val="es-MX"/>
        </w:rPr>
        <w:t>(4.1.</w:t>
      </w:r>
      <w:r w:rsidR="00270674">
        <w:rPr>
          <w:sz w:val="16"/>
          <w:szCs w:val="16"/>
          <w:lang w:val="es-MX"/>
        </w:rPr>
        <w:t>2</w:t>
      </w:r>
      <w:r w:rsidRPr="002352CE">
        <w:rPr>
          <w:sz w:val="16"/>
          <w:szCs w:val="16"/>
          <w:lang w:val="es-MX"/>
        </w:rPr>
        <w:t xml:space="preserve">.1) </w:t>
      </w:r>
      <w:r w:rsidRPr="002352CE">
        <w:rPr>
          <w:snapToGrid w:val="0"/>
          <w:sz w:val="16"/>
          <w:szCs w:val="16"/>
          <w:lang w:val="es-MX"/>
        </w:rPr>
        <w:t>Envíe fondos al apropiado Centro de Servicios (</w:t>
      </w:r>
      <w:proofErr w:type="spellStart"/>
      <w:r w:rsidRPr="002352CE">
        <w:rPr>
          <w:snapToGrid w:val="0"/>
          <w:sz w:val="16"/>
          <w:szCs w:val="16"/>
          <w:lang w:val="es-MX"/>
        </w:rPr>
        <w:t>Service</w:t>
      </w:r>
      <w:proofErr w:type="spellEnd"/>
      <w:r w:rsidRPr="002352CE">
        <w:rPr>
          <w:snapToGrid w:val="0"/>
          <w:sz w:val="16"/>
          <w:szCs w:val="16"/>
          <w:lang w:val="es-MX"/>
        </w:rPr>
        <w:t xml:space="preserve"> Center) a través de U.S. giros postales, cheques de caja o cheques bancarios certificados.</w:t>
      </w:r>
    </w:p>
    <w:p w14:paraId="135DD224" w14:textId="77777777" w:rsidR="00115EDC" w:rsidRPr="002352CE" w:rsidRDefault="00115EDC">
      <w:pPr>
        <w:ind w:left="810" w:hanging="450"/>
        <w:rPr>
          <w:sz w:val="16"/>
          <w:szCs w:val="16"/>
          <w:lang w:val="es-MX"/>
        </w:rPr>
      </w:pPr>
      <w:r w:rsidRPr="002352CE">
        <w:rPr>
          <w:sz w:val="16"/>
          <w:szCs w:val="16"/>
          <w:lang w:val="es-MX"/>
        </w:rPr>
        <w:t>(4.1.</w:t>
      </w:r>
      <w:r w:rsidR="00270674">
        <w:rPr>
          <w:sz w:val="16"/>
          <w:szCs w:val="16"/>
          <w:lang w:val="es-MX"/>
        </w:rPr>
        <w:t>3</w:t>
      </w:r>
      <w:r w:rsidRPr="002352CE">
        <w:rPr>
          <w:sz w:val="16"/>
          <w:szCs w:val="16"/>
          <w:lang w:val="es-MX"/>
        </w:rPr>
        <w:t>) Medicinas recetadas: A los visitantes que estén tomando medicinas recetadas por médicos, les será permitido traer solamente la dosis necesaria durante el período de visita.</w:t>
      </w:r>
    </w:p>
    <w:p w14:paraId="11535C7D" w14:textId="77777777" w:rsidR="00115EDC" w:rsidRPr="002352CE" w:rsidRDefault="00115EDC">
      <w:pPr>
        <w:ind w:left="1440" w:hanging="630"/>
        <w:rPr>
          <w:sz w:val="16"/>
          <w:szCs w:val="16"/>
          <w:lang w:val="es-MX"/>
        </w:rPr>
      </w:pPr>
      <w:r w:rsidRPr="002352CE">
        <w:rPr>
          <w:sz w:val="16"/>
          <w:szCs w:val="16"/>
          <w:lang w:val="es-MX"/>
        </w:rPr>
        <w:t>(4.1.</w:t>
      </w:r>
      <w:r w:rsidR="00270674">
        <w:rPr>
          <w:sz w:val="16"/>
          <w:szCs w:val="16"/>
          <w:lang w:val="es-MX"/>
        </w:rPr>
        <w:t>3</w:t>
      </w:r>
      <w:r w:rsidRPr="002352CE">
        <w:rPr>
          <w:sz w:val="16"/>
          <w:szCs w:val="16"/>
          <w:lang w:val="es-MX"/>
        </w:rPr>
        <w:t xml:space="preserve">.1) Cada medicina recetada deberá estar en el frasco original, con </w:t>
      </w:r>
      <w:r w:rsidR="004F5BD3" w:rsidRPr="002352CE">
        <w:rPr>
          <w:sz w:val="16"/>
          <w:szCs w:val="16"/>
          <w:lang w:val="es-MX"/>
        </w:rPr>
        <w:t xml:space="preserve">la información fácil de leer y </w:t>
      </w:r>
      <w:r w:rsidRPr="002352CE">
        <w:rPr>
          <w:sz w:val="16"/>
          <w:szCs w:val="16"/>
          <w:lang w:val="es-MX"/>
        </w:rPr>
        <w:t xml:space="preserve">con el nombre de la medicina, la dosis requeridas y el nombre de la persona a quien le </w:t>
      </w:r>
      <w:proofErr w:type="spellStart"/>
      <w:r w:rsidRPr="002352CE">
        <w:rPr>
          <w:sz w:val="16"/>
          <w:szCs w:val="16"/>
          <w:lang w:val="es-MX"/>
        </w:rPr>
        <w:t>fué</w:t>
      </w:r>
      <w:proofErr w:type="spellEnd"/>
      <w:r w:rsidRPr="002352CE">
        <w:rPr>
          <w:sz w:val="16"/>
          <w:szCs w:val="16"/>
          <w:lang w:val="es-MX"/>
        </w:rPr>
        <w:t xml:space="preserve"> recetada la medicina.</w:t>
      </w:r>
    </w:p>
    <w:p w14:paraId="460FDDBC" w14:textId="77777777" w:rsidR="00115EDC" w:rsidRPr="002352CE" w:rsidRDefault="00115EDC">
      <w:pPr>
        <w:ind w:left="1440" w:hanging="630"/>
        <w:rPr>
          <w:sz w:val="16"/>
          <w:szCs w:val="16"/>
          <w:lang w:val="es-MX"/>
        </w:rPr>
      </w:pPr>
      <w:r w:rsidRPr="002352CE">
        <w:rPr>
          <w:sz w:val="16"/>
          <w:szCs w:val="16"/>
          <w:lang w:val="es-MX"/>
        </w:rPr>
        <w:t>(4.1.</w:t>
      </w:r>
      <w:r w:rsidR="00270674">
        <w:rPr>
          <w:sz w:val="16"/>
          <w:szCs w:val="16"/>
          <w:lang w:val="es-MX"/>
        </w:rPr>
        <w:t>3</w:t>
      </w:r>
      <w:r w:rsidRPr="002352CE">
        <w:rPr>
          <w:sz w:val="16"/>
          <w:szCs w:val="16"/>
          <w:lang w:val="es-MX"/>
        </w:rPr>
        <w:t xml:space="preserve">.2) </w:t>
      </w:r>
      <w:r w:rsidRPr="002352CE">
        <w:rPr>
          <w:sz w:val="16"/>
          <w:szCs w:val="16"/>
          <w:u w:val="single"/>
          <w:lang w:val="es-MX"/>
        </w:rPr>
        <w:t>Bajo ninguna circunstancia</w:t>
      </w:r>
      <w:r w:rsidRPr="002352CE">
        <w:rPr>
          <w:sz w:val="16"/>
          <w:szCs w:val="16"/>
          <w:lang w:val="es-MX"/>
        </w:rPr>
        <w:t xml:space="preserve"> frascos conteniendo diferentes tipos de medicinas serán permitidos.</w:t>
      </w:r>
    </w:p>
    <w:p w14:paraId="69BA4338" w14:textId="77777777" w:rsidR="00115EDC" w:rsidRPr="002352CE" w:rsidRDefault="00115EDC">
      <w:pPr>
        <w:ind w:left="1440" w:hanging="630"/>
        <w:rPr>
          <w:sz w:val="16"/>
          <w:szCs w:val="16"/>
          <w:lang w:val="es-MX"/>
        </w:rPr>
      </w:pPr>
      <w:r w:rsidRPr="002352CE">
        <w:rPr>
          <w:sz w:val="16"/>
          <w:szCs w:val="16"/>
          <w:lang w:val="es-MX"/>
        </w:rPr>
        <w:t>(4.1.</w:t>
      </w:r>
      <w:r w:rsidR="00270674">
        <w:rPr>
          <w:sz w:val="16"/>
          <w:szCs w:val="16"/>
          <w:lang w:val="es-MX"/>
        </w:rPr>
        <w:t>3</w:t>
      </w:r>
      <w:r w:rsidRPr="002352CE">
        <w:rPr>
          <w:sz w:val="16"/>
          <w:szCs w:val="16"/>
          <w:lang w:val="es-MX"/>
        </w:rPr>
        <w:t>.3) El departamento prohibirá la entrada de individuos que traigan medicamentos que puedan presentar una amenaza para los presos o para la seguridad institucional. Individuos que tengan necesidad médica de inyecciones (</w:t>
      </w:r>
      <w:proofErr w:type="spellStart"/>
      <w:r w:rsidRPr="002352CE">
        <w:rPr>
          <w:sz w:val="16"/>
          <w:szCs w:val="16"/>
          <w:lang w:val="es-MX"/>
        </w:rPr>
        <w:t>jeringillas</w:t>
      </w:r>
      <w:proofErr w:type="spellEnd"/>
      <w:r w:rsidRPr="002352CE">
        <w:rPr>
          <w:sz w:val="16"/>
          <w:szCs w:val="16"/>
          <w:lang w:val="es-MX"/>
        </w:rPr>
        <w:t xml:space="preserve"> hipodérmicas y agujas) tendrán que salir afuera de la </w:t>
      </w:r>
      <w:proofErr w:type="spellStart"/>
      <w:r w:rsidRPr="002352CE">
        <w:rPr>
          <w:sz w:val="16"/>
          <w:szCs w:val="16"/>
          <w:lang w:val="es-MX"/>
        </w:rPr>
        <w:t>institucion</w:t>
      </w:r>
      <w:proofErr w:type="spellEnd"/>
      <w:r w:rsidRPr="002352CE">
        <w:rPr>
          <w:sz w:val="16"/>
          <w:szCs w:val="16"/>
          <w:lang w:val="es-MX"/>
        </w:rPr>
        <w:t xml:space="preserve"> para inyectarse y después le será permitido regresar.</w:t>
      </w:r>
    </w:p>
    <w:p w14:paraId="29B1B7F4" w14:textId="77777777" w:rsidR="00115EDC" w:rsidRPr="002352CE" w:rsidRDefault="00115EDC">
      <w:pPr>
        <w:ind w:left="1440" w:hanging="630"/>
        <w:rPr>
          <w:sz w:val="16"/>
          <w:szCs w:val="16"/>
          <w:lang w:val="es-MX"/>
        </w:rPr>
      </w:pPr>
      <w:r w:rsidRPr="002352CE">
        <w:rPr>
          <w:sz w:val="16"/>
          <w:szCs w:val="16"/>
          <w:lang w:val="es-MX"/>
        </w:rPr>
        <w:t>(4.1.</w:t>
      </w:r>
      <w:r w:rsidR="00270674">
        <w:rPr>
          <w:sz w:val="16"/>
          <w:szCs w:val="16"/>
          <w:lang w:val="es-MX"/>
        </w:rPr>
        <w:t>3</w:t>
      </w:r>
      <w:r w:rsidRPr="002352CE">
        <w:rPr>
          <w:sz w:val="16"/>
          <w:szCs w:val="16"/>
          <w:lang w:val="es-MX"/>
        </w:rPr>
        <w:t>.</w:t>
      </w:r>
      <w:r w:rsidR="002022E0">
        <w:rPr>
          <w:sz w:val="16"/>
          <w:szCs w:val="16"/>
          <w:lang w:val="es-MX"/>
        </w:rPr>
        <w:t>4</w:t>
      </w:r>
      <w:r w:rsidRPr="002352CE">
        <w:rPr>
          <w:sz w:val="16"/>
          <w:szCs w:val="16"/>
          <w:lang w:val="es-MX"/>
        </w:rPr>
        <w:t>) No traiga jeringuillas hipodérmicas o agujas dentro de la institución y no las deje abandonadas dentro</w:t>
      </w:r>
      <w:r w:rsidR="002141AF">
        <w:rPr>
          <w:sz w:val="16"/>
          <w:szCs w:val="16"/>
          <w:lang w:val="es-MX"/>
        </w:rPr>
        <w:t xml:space="preserve"> o fuera</w:t>
      </w:r>
      <w:r w:rsidRPr="002352CE">
        <w:rPr>
          <w:sz w:val="16"/>
          <w:szCs w:val="16"/>
          <w:lang w:val="es-MX"/>
        </w:rPr>
        <w:t xml:space="preserve"> de la institución bajo ninguna circunstancia.</w:t>
      </w:r>
    </w:p>
    <w:p w14:paraId="21EAC1BE" w14:textId="77777777" w:rsidR="00803C68" w:rsidRDefault="00115EDC">
      <w:pPr>
        <w:ind w:left="990" w:hanging="630"/>
        <w:rPr>
          <w:sz w:val="16"/>
          <w:szCs w:val="16"/>
          <w:lang w:val="es-MX"/>
        </w:rPr>
      </w:pPr>
      <w:r w:rsidRPr="002352CE">
        <w:rPr>
          <w:sz w:val="16"/>
          <w:szCs w:val="16"/>
          <w:lang w:val="es-MX"/>
        </w:rPr>
        <w:t>(4.1.</w:t>
      </w:r>
      <w:r w:rsidR="00270674">
        <w:rPr>
          <w:sz w:val="16"/>
          <w:szCs w:val="16"/>
          <w:lang w:val="es-MX"/>
        </w:rPr>
        <w:t>4</w:t>
      </w:r>
      <w:r w:rsidRPr="002352CE">
        <w:rPr>
          <w:sz w:val="16"/>
          <w:szCs w:val="16"/>
          <w:lang w:val="es-MX"/>
        </w:rPr>
        <w:t xml:space="preserve">) </w:t>
      </w:r>
      <w:r w:rsidR="00A85B92">
        <w:rPr>
          <w:sz w:val="16"/>
          <w:szCs w:val="16"/>
          <w:lang w:val="es-MX"/>
        </w:rPr>
        <w:t>Para los adultos autorizados seg</w:t>
      </w:r>
      <w:r w:rsidR="00A85B92">
        <w:rPr>
          <w:rFonts w:cs="Arial"/>
          <w:sz w:val="16"/>
          <w:szCs w:val="16"/>
          <w:lang w:val="es-MX"/>
        </w:rPr>
        <w:t>ú</w:t>
      </w:r>
      <w:r w:rsidR="00A85B92">
        <w:rPr>
          <w:sz w:val="16"/>
          <w:szCs w:val="16"/>
          <w:lang w:val="es-MX"/>
        </w:rPr>
        <w:t xml:space="preserve">n lo definido en la </w:t>
      </w:r>
      <w:r w:rsidR="002141AF">
        <w:rPr>
          <w:sz w:val="16"/>
          <w:szCs w:val="16"/>
          <w:lang w:val="es-MX"/>
        </w:rPr>
        <w:t>R</w:t>
      </w:r>
      <w:r w:rsidR="00A85B92">
        <w:rPr>
          <w:sz w:val="16"/>
          <w:szCs w:val="16"/>
          <w:lang w:val="es-MX"/>
        </w:rPr>
        <w:t>egla 33-601.713 del C</w:t>
      </w:r>
      <w:r w:rsidR="00A85B92">
        <w:rPr>
          <w:rFonts w:cs="Arial"/>
          <w:sz w:val="16"/>
          <w:szCs w:val="16"/>
          <w:lang w:val="es-MX"/>
        </w:rPr>
        <w:t>ó</w:t>
      </w:r>
      <w:r w:rsidR="00A85B92">
        <w:rPr>
          <w:sz w:val="16"/>
          <w:szCs w:val="16"/>
          <w:lang w:val="es-MX"/>
        </w:rPr>
        <w:t>digo Administrativo de la Florida</w:t>
      </w:r>
      <w:r w:rsidRPr="002352CE">
        <w:rPr>
          <w:sz w:val="16"/>
          <w:szCs w:val="16"/>
          <w:lang w:val="es-MX"/>
        </w:rPr>
        <w:t>, traiga una (1) copia de la autorización notariada para supervisar a menores de edad.</w:t>
      </w:r>
    </w:p>
    <w:p w14:paraId="46174F0B" w14:textId="77777777" w:rsidR="00115EDC" w:rsidRPr="002352CE" w:rsidRDefault="00115EDC">
      <w:pPr>
        <w:ind w:left="990" w:hanging="630"/>
        <w:rPr>
          <w:sz w:val="16"/>
          <w:szCs w:val="16"/>
          <w:lang w:val="es-MX"/>
        </w:rPr>
      </w:pPr>
      <w:r w:rsidRPr="002352CE">
        <w:rPr>
          <w:sz w:val="16"/>
          <w:szCs w:val="16"/>
          <w:lang w:val="es-MX"/>
        </w:rPr>
        <w:t>(4.1.</w:t>
      </w:r>
      <w:r w:rsidR="00270674">
        <w:rPr>
          <w:sz w:val="16"/>
          <w:szCs w:val="16"/>
          <w:lang w:val="es-MX"/>
        </w:rPr>
        <w:t>5</w:t>
      </w:r>
      <w:r w:rsidRPr="002352CE">
        <w:rPr>
          <w:sz w:val="16"/>
          <w:szCs w:val="16"/>
          <w:lang w:val="es-MX"/>
        </w:rPr>
        <w:t>) Visitantes autorizados a traer infantes y niños pequeños.</w:t>
      </w:r>
    </w:p>
    <w:p w14:paraId="07403B9B" w14:textId="77777777" w:rsidR="00115EDC" w:rsidRPr="002352CE" w:rsidRDefault="00115EDC">
      <w:pPr>
        <w:ind w:left="1350" w:hanging="540"/>
        <w:rPr>
          <w:sz w:val="16"/>
          <w:szCs w:val="16"/>
          <w:lang w:val="es-MX"/>
        </w:rPr>
      </w:pPr>
      <w:r w:rsidRPr="002352CE">
        <w:rPr>
          <w:sz w:val="16"/>
          <w:szCs w:val="16"/>
          <w:lang w:val="es-MX"/>
        </w:rPr>
        <w:t>(4.1.</w:t>
      </w:r>
      <w:r w:rsidR="00270674">
        <w:rPr>
          <w:sz w:val="16"/>
          <w:szCs w:val="16"/>
          <w:lang w:val="es-MX"/>
        </w:rPr>
        <w:t>5</w:t>
      </w:r>
      <w:r w:rsidRPr="002352CE">
        <w:rPr>
          <w:sz w:val="16"/>
          <w:szCs w:val="16"/>
          <w:lang w:val="es-MX"/>
        </w:rPr>
        <w:t xml:space="preserve">.1) No más de cinco (5) pañales, tres (3) botellas transparentes para bebés; dos (2) vasos con tapa para niños pequeños, y tres (3) pomos </w:t>
      </w:r>
      <w:r w:rsidR="006E4BDA" w:rsidRPr="002352CE">
        <w:rPr>
          <w:sz w:val="16"/>
          <w:szCs w:val="16"/>
          <w:u w:val="single"/>
          <w:lang w:val="es-MX"/>
        </w:rPr>
        <w:t xml:space="preserve">plásticos </w:t>
      </w:r>
      <w:r w:rsidR="002141AF">
        <w:rPr>
          <w:sz w:val="16"/>
          <w:szCs w:val="16"/>
          <w:lang w:val="es-MX"/>
        </w:rPr>
        <w:t>sellados de comida para bebe</w:t>
      </w:r>
      <w:r w:rsidRPr="002352CE">
        <w:rPr>
          <w:sz w:val="16"/>
          <w:szCs w:val="16"/>
          <w:lang w:val="es-MX"/>
        </w:rPr>
        <w:t>.</w:t>
      </w:r>
    </w:p>
    <w:p w14:paraId="463B5E48" w14:textId="77777777" w:rsidR="00115EDC" w:rsidRPr="002352CE" w:rsidRDefault="00115EDC">
      <w:pPr>
        <w:ind w:left="1350" w:hanging="540"/>
        <w:rPr>
          <w:sz w:val="16"/>
          <w:szCs w:val="16"/>
          <w:lang w:val="es-MX"/>
        </w:rPr>
      </w:pPr>
      <w:r w:rsidRPr="002352CE">
        <w:rPr>
          <w:sz w:val="16"/>
          <w:szCs w:val="16"/>
          <w:lang w:val="es-MX"/>
        </w:rPr>
        <w:t>(4.1.</w:t>
      </w:r>
      <w:r w:rsidR="00270674">
        <w:rPr>
          <w:sz w:val="16"/>
          <w:szCs w:val="16"/>
          <w:lang w:val="es-MX"/>
        </w:rPr>
        <w:t>5</w:t>
      </w:r>
      <w:r w:rsidRPr="002352CE">
        <w:rPr>
          <w:sz w:val="16"/>
          <w:szCs w:val="16"/>
          <w:lang w:val="es-MX"/>
        </w:rPr>
        <w:t>.2)</w:t>
      </w:r>
      <w:r w:rsidR="002022E0">
        <w:rPr>
          <w:sz w:val="16"/>
          <w:szCs w:val="16"/>
          <w:lang w:val="es-MX"/>
        </w:rPr>
        <w:t xml:space="preserve"> </w:t>
      </w:r>
      <w:r w:rsidR="004F5BD3" w:rsidRPr="002352CE">
        <w:rPr>
          <w:sz w:val="16"/>
          <w:szCs w:val="16"/>
          <w:lang w:val="es-MX"/>
        </w:rPr>
        <w:t>Toallitas</w:t>
      </w:r>
      <w:r w:rsidRPr="002352CE">
        <w:rPr>
          <w:sz w:val="16"/>
          <w:szCs w:val="16"/>
          <w:lang w:val="es-MX"/>
        </w:rPr>
        <w:t xml:space="preserve"> y </w:t>
      </w:r>
      <w:proofErr w:type="spellStart"/>
      <w:r w:rsidRPr="002352CE">
        <w:rPr>
          <w:sz w:val="16"/>
          <w:szCs w:val="16"/>
          <w:lang w:val="es-MX"/>
        </w:rPr>
        <w:t>wipes</w:t>
      </w:r>
      <w:proofErr w:type="spellEnd"/>
      <w:r w:rsidRPr="002352CE">
        <w:rPr>
          <w:sz w:val="16"/>
          <w:szCs w:val="16"/>
          <w:lang w:val="es-MX"/>
        </w:rPr>
        <w:t xml:space="preserve"> para bebés están permitidos siempre que estén dentro de una bolsa plástica transparente.</w:t>
      </w:r>
    </w:p>
    <w:p w14:paraId="6E9CDA1A" w14:textId="77777777" w:rsidR="00115EDC" w:rsidRPr="002352CE" w:rsidRDefault="00115EDC">
      <w:pPr>
        <w:ind w:left="1350" w:hanging="540"/>
        <w:rPr>
          <w:sz w:val="16"/>
          <w:szCs w:val="16"/>
          <w:lang w:val="es-MX"/>
        </w:rPr>
      </w:pPr>
      <w:r w:rsidRPr="002352CE">
        <w:rPr>
          <w:sz w:val="16"/>
          <w:szCs w:val="16"/>
          <w:lang w:val="es-MX"/>
        </w:rPr>
        <w:t>(4.1.</w:t>
      </w:r>
      <w:r w:rsidR="00270674">
        <w:rPr>
          <w:sz w:val="16"/>
          <w:szCs w:val="16"/>
          <w:lang w:val="es-MX"/>
        </w:rPr>
        <w:t>5</w:t>
      </w:r>
      <w:r w:rsidRPr="002352CE">
        <w:rPr>
          <w:sz w:val="16"/>
          <w:szCs w:val="16"/>
          <w:lang w:val="es-MX"/>
        </w:rPr>
        <w:t>.3) Coches y cargadores de bebés e infantiles serán registrados antes de entrar en la institución. Los visitantes tienen que sacar el niño del coche durante el registro.</w:t>
      </w:r>
    </w:p>
    <w:p w14:paraId="12681182" w14:textId="77777777" w:rsidR="00115EDC" w:rsidRPr="002352CE" w:rsidRDefault="00115EDC">
      <w:pPr>
        <w:ind w:left="450" w:hanging="270"/>
        <w:rPr>
          <w:sz w:val="16"/>
          <w:szCs w:val="16"/>
          <w:lang w:val="es-MX"/>
        </w:rPr>
      </w:pPr>
      <w:r w:rsidRPr="002352CE">
        <w:rPr>
          <w:sz w:val="16"/>
          <w:szCs w:val="16"/>
          <w:lang w:val="es-MX"/>
        </w:rPr>
        <w:t>4.2. Visitantes que traigan cualquier artículo no mencionados anteriormente o que traigan más de las cantidades permitidas, serán requeridos a buscar un lugar seguro para colocar los artículos durante la visita, siempre que los artículos no estén considerados como contrabando o ilegales.</w:t>
      </w:r>
    </w:p>
    <w:p w14:paraId="3D7457A8" w14:textId="77777777" w:rsidR="00115EDC" w:rsidRPr="002352CE" w:rsidRDefault="00115EDC">
      <w:pPr>
        <w:ind w:left="450" w:hanging="270"/>
        <w:rPr>
          <w:sz w:val="16"/>
          <w:szCs w:val="16"/>
          <w:lang w:val="es-MX"/>
        </w:rPr>
      </w:pPr>
      <w:r w:rsidRPr="002352CE">
        <w:rPr>
          <w:sz w:val="16"/>
          <w:szCs w:val="16"/>
          <w:lang w:val="es-MX"/>
        </w:rPr>
        <w:t>4.3. No deje nunca niños o animales sin ser atendidos en los terrenos propiedad del Departamento durante visitas.</w:t>
      </w:r>
    </w:p>
    <w:p w14:paraId="3353A10C" w14:textId="77777777" w:rsidR="00115EDC" w:rsidRPr="002352CE" w:rsidRDefault="00115EDC" w:rsidP="00CC61C4">
      <w:pPr>
        <w:ind w:left="180" w:right="-90" w:hanging="180"/>
        <w:rPr>
          <w:sz w:val="16"/>
          <w:szCs w:val="16"/>
          <w:lang w:val="es-MX"/>
        </w:rPr>
      </w:pPr>
      <w:r w:rsidRPr="002352CE">
        <w:rPr>
          <w:b/>
          <w:sz w:val="16"/>
          <w:szCs w:val="16"/>
          <w:lang w:val="es-MX"/>
        </w:rPr>
        <w:t xml:space="preserve">5. </w:t>
      </w:r>
      <w:r w:rsidR="002141AF" w:rsidRPr="002352CE">
        <w:rPr>
          <w:b/>
          <w:sz w:val="16"/>
          <w:szCs w:val="16"/>
          <w:lang w:val="es-MX"/>
        </w:rPr>
        <w:t>Contrabando</w:t>
      </w:r>
      <w:r w:rsidR="002141AF">
        <w:rPr>
          <w:b/>
          <w:sz w:val="16"/>
          <w:szCs w:val="16"/>
          <w:lang w:val="es-MX"/>
        </w:rPr>
        <w:t xml:space="preserve"> (s. 944.47 F.S)</w:t>
      </w:r>
      <w:r w:rsidRPr="002352CE">
        <w:rPr>
          <w:b/>
          <w:sz w:val="16"/>
          <w:szCs w:val="16"/>
          <w:lang w:val="es-MX"/>
        </w:rPr>
        <w:t xml:space="preserve">/Artículos </w:t>
      </w:r>
      <w:r w:rsidR="002141AF" w:rsidRPr="002352CE">
        <w:rPr>
          <w:b/>
          <w:sz w:val="16"/>
          <w:szCs w:val="16"/>
          <w:lang w:val="es-MX"/>
        </w:rPr>
        <w:t>Ilegales</w:t>
      </w:r>
      <w:r w:rsidR="002141AF">
        <w:rPr>
          <w:b/>
          <w:sz w:val="16"/>
          <w:szCs w:val="16"/>
          <w:lang w:val="es-MX"/>
        </w:rPr>
        <w:t xml:space="preserve"> </w:t>
      </w:r>
      <w:r w:rsidR="002141AF" w:rsidRPr="002352CE">
        <w:rPr>
          <w:b/>
          <w:sz w:val="16"/>
          <w:szCs w:val="16"/>
          <w:lang w:val="es-MX"/>
        </w:rPr>
        <w:t>Prohibidos</w:t>
      </w:r>
      <w:r w:rsidRPr="002352CE">
        <w:rPr>
          <w:b/>
          <w:sz w:val="16"/>
          <w:szCs w:val="16"/>
          <w:lang w:val="es-MX"/>
        </w:rPr>
        <w:t xml:space="preserve"> en Propiedades del Departamento (Aviso: Violación de esta Regla es </w:t>
      </w:r>
      <w:r w:rsidR="002141AF" w:rsidRPr="002352CE">
        <w:rPr>
          <w:b/>
          <w:sz w:val="16"/>
          <w:szCs w:val="16"/>
          <w:lang w:val="es-MX"/>
        </w:rPr>
        <w:t>una</w:t>
      </w:r>
      <w:r w:rsidRPr="002352CE">
        <w:rPr>
          <w:b/>
          <w:sz w:val="16"/>
          <w:szCs w:val="16"/>
          <w:lang w:val="es-MX"/>
        </w:rPr>
        <w:t xml:space="preserve"> felonía y será vigorosamente enforzada):</w:t>
      </w:r>
    </w:p>
    <w:p w14:paraId="2A561B1C" w14:textId="77777777" w:rsidR="00115EDC" w:rsidRPr="002352CE" w:rsidRDefault="00115EDC">
      <w:pPr>
        <w:ind w:left="450" w:hanging="270"/>
        <w:rPr>
          <w:sz w:val="16"/>
          <w:szCs w:val="16"/>
          <w:lang w:val="es-MX"/>
        </w:rPr>
      </w:pPr>
      <w:r w:rsidRPr="002352CE">
        <w:rPr>
          <w:sz w:val="16"/>
          <w:szCs w:val="16"/>
          <w:lang w:val="es-MX"/>
        </w:rPr>
        <w:t xml:space="preserve">5.1 Cualquier visitante que sea hallado </w:t>
      </w:r>
      <w:r w:rsidR="002141AF">
        <w:rPr>
          <w:sz w:val="16"/>
          <w:szCs w:val="16"/>
          <w:lang w:val="es-MX"/>
        </w:rPr>
        <w:t xml:space="preserve">en </w:t>
      </w:r>
      <w:r w:rsidR="002141AF" w:rsidRPr="002352CE">
        <w:rPr>
          <w:sz w:val="16"/>
          <w:szCs w:val="16"/>
          <w:lang w:val="es-MX"/>
        </w:rPr>
        <w:t>viola</w:t>
      </w:r>
      <w:r w:rsidR="002141AF">
        <w:rPr>
          <w:sz w:val="16"/>
          <w:szCs w:val="16"/>
          <w:lang w:val="es-MX"/>
        </w:rPr>
        <w:t>ción de</w:t>
      </w:r>
      <w:r w:rsidRPr="002352CE">
        <w:rPr>
          <w:sz w:val="16"/>
          <w:szCs w:val="16"/>
          <w:lang w:val="es-MX"/>
        </w:rPr>
        <w:t xml:space="preserve"> cualquiera de estas restricciones tendrá </w:t>
      </w:r>
      <w:r w:rsidR="002141AF">
        <w:rPr>
          <w:sz w:val="16"/>
          <w:szCs w:val="16"/>
          <w:lang w:val="es-MX"/>
        </w:rPr>
        <w:t>su privilegio de</w:t>
      </w:r>
      <w:r w:rsidRPr="002352CE">
        <w:rPr>
          <w:sz w:val="16"/>
          <w:szCs w:val="16"/>
          <w:lang w:val="es-MX"/>
        </w:rPr>
        <w:t xml:space="preserve"> visita suspendid</w:t>
      </w:r>
      <w:r w:rsidR="002141AF">
        <w:rPr>
          <w:sz w:val="16"/>
          <w:szCs w:val="16"/>
          <w:lang w:val="es-MX"/>
        </w:rPr>
        <w:t>o</w:t>
      </w:r>
      <w:r w:rsidRPr="002352CE">
        <w:rPr>
          <w:sz w:val="16"/>
          <w:szCs w:val="16"/>
          <w:lang w:val="es-MX"/>
        </w:rPr>
        <w:t>.</w:t>
      </w:r>
    </w:p>
    <w:p w14:paraId="445ABB2B" w14:textId="77777777" w:rsidR="00115EDC" w:rsidRPr="002352CE" w:rsidRDefault="00115EDC">
      <w:pPr>
        <w:ind w:left="450" w:hanging="270"/>
        <w:rPr>
          <w:sz w:val="16"/>
          <w:szCs w:val="16"/>
          <w:lang w:val="es-MX"/>
        </w:rPr>
      </w:pPr>
      <w:r w:rsidRPr="002352CE">
        <w:rPr>
          <w:sz w:val="16"/>
          <w:szCs w:val="16"/>
          <w:lang w:val="es-MX"/>
        </w:rPr>
        <w:t>5.2 No posea, introduzca o atente introducir cualquiera de los siguientes artículos (5.4.1 - 5.4.8) en propiedad del departamento.</w:t>
      </w:r>
    </w:p>
    <w:p w14:paraId="67CB2AB9" w14:textId="77777777" w:rsidR="00115EDC" w:rsidRPr="002352CE" w:rsidRDefault="00115EDC">
      <w:pPr>
        <w:ind w:left="450" w:hanging="270"/>
        <w:rPr>
          <w:sz w:val="16"/>
          <w:szCs w:val="16"/>
          <w:lang w:val="es-MX"/>
        </w:rPr>
      </w:pPr>
      <w:r w:rsidRPr="002352CE">
        <w:rPr>
          <w:sz w:val="16"/>
          <w:szCs w:val="16"/>
          <w:lang w:val="es-MX"/>
        </w:rPr>
        <w:t xml:space="preserve">5.3 No atente de pasarle a cualquier preso </w:t>
      </w:r>
      <w:proofErr w:type="spellStart"/>
      <w:r w:rsidRPr="002352CE">
        <w:rPr>
          <w:sz w:val="16"/>
          <w:szCs w:val="16"/>
          <w:lang w:val="es-MX"/>
        </w:rPr>
        <w:t>ningúno</w:t>
      </w:r>
      <w:proofErr w:type="spellEnd"/>
      <w:r w:rsidRPr="002352CE">
        <w:rPr>
          <w:sz w:val="16"/>
          <w:szCs w:val="16"/>
          <w:lang w:val="es-MX"/>
        </w:rPr>
        <w:t xml:space="preserve"> de esos artículos, ni a ningún miembro del departamento ni a ningún otro individuo.</w:t>
      </w:r>
    </w:p>
    <w:p w14:paraId="7832EDB2" w14:textId="77777777" w:rsidR="00115EDC" w:rsidRPr="002352CE" w:rsidRDefault="00115EDC">
      <w:pPr>
        <w:ind w:left="450" w:hanging="270"/>
        <w:rPr>
          <w:sz w:val="16"/>
          <w:szCs w:val="16"/>
          <w:lang w:val="es-MX"/>
        </w:rPr>
      </w:pPr>
      <w:r w:rsidRPr="002352CE">
        <w:rPr>
          <w:sz w:val="16"/>
          <w:szCs w:val="16"/>
          <w:lang w:val="es-MX"/>
        </w:rPr>
        <w:t xml:space="preserve">5.4 </w:t>
      </w:r>
      <w:proofErr w:type="spellStart"/>
      <w:r w:rsidR="002141AF">
        <w:rPr>
          <w:sz w:val="16"/>
          <w:szCs w:val="16"/>
          <w:lang w:val="es-MX"/>
        </w:rPr>
        <w:t>Articulos</w:t>
      </w:r>
      <w:proofErr w:type="spellEnd"/>
      <w:r w:rsidR="002141AF">
        <w:rPr>
          <w:sz w:val="16"/>
          <w:szCs w:val="16"/>
          <w:lang w:val="es-MX"/>
        </w:rPr>
        <w:t xml:space="preserve"> de c</w:t>
      </w:r>
      <w:r w:rsidRPr="002352CE">
        <w:rPr>
          <w:sz w:val="16"/>
          <w:szCs w:val="16"/>
          <w:lang w:val="es-MX"/>
        </w:rPr>
        <w:t xml:space="preserve">ontrabando hallados en un </w:t>
      </w:r>
      <w:proofErr w:type="spellStart"/>
      <w:r w:rsidRPr="002352CE">
        <w:rPr>
          <w:sz w:val="16"/>
          <w:szCs w:val="16"/>
          <w:lang w:val="es-MX"/>
        </w:rPr>
        <w:t>area</w:t>
      </w:r>
      <w:proofErr w:type="spellEnd"/>
      <w:r w:rsidRPr="002352CE">
        <w:rPr>
          <w:sz w:val="16"/>
          <w:szCs w:val="16"/>
          <w:lang w:val="es-MX"/>
        </w:rPr>
        <w:t xml:space="preserve"> sin seguridad por un miembro del departamento podrán ser confiscados y no serán devueltos </w:t>
      </w:r>
      <w:r w:rsidR="002141AF">
        <w:rPr>
          <w:sz w:val="16"/>
          <w:szCs w:val="16"/>
          <w:lang w:val="es-MX"/>
        </w:rPr>
        <w:t xml:space="preserve">sin la aprobación </w:t>
      </w:r>
      <w:r w:rsidR="001931BB">
        <w:rPr>
          <w:sz w:val="16"/>
          <w:szCs w:val="16"/>
          <w:lang w:val="es-MX"/>
        </w:rPr>
        <w:t>del</w:t>
      </w:r>
      <w:r w:rsidRPr="002352CE">
        <w:rPr>
          <w:sz w:val="16"/>
          <w:szCs w:val="16"/>
          <w:lang w:val="es-MX"/>
        </w:rPr>
        <w:t xml:space="preserve"> Director de</w:t>
      </w:r>
      <w:r w:rsidR="002141AF">
        <w:rPr>
          <w:sz w:val="16"/>
          <w:szCs w:val="16"/>
          <w:lang w:val="es-MX"/>
        </w:rPr>
        <w:t xml:space="preserve"> </w:t>
      </w:r>
      <w:r w:rsidR="004F5BD3" w:rsidRPr="002352CE">
        <w:rPr>
          <w:sz w:val="16"/>
          <w:szCs w:val="16"/>
          <w:lang w:val="es-MX"/>
        </w:rPr>
        <w:t>la</w:t>
      </w:r>
      <w:r w:rsidR="001931BB">
        <w:rPr>
          <w:sz w:val="16"/>
          <w:szCs w:val="16"/>
          <w:lang w:val="es-MX"/>
        </w:rPr>
        <w:t xml:space="preserve"> institución.</w:t>
      </w:r>
      <w:r w:rsidR="004F5BD3" w:rsidRPr="002352CE">
        <w:rPr>
          <w:sz w:val="16"/>
          <w:szCs w:val="16"/>
          <w:lang w:val="es-MX"/>
        </w:rPr>
        <w:t xml:space="preserve"> </w:t>
      </w:r>
    </w:p>
    <w:p w14:paraId="54D5B47B" w14:textId="77777777" w:rsidR="00115EDC" w:rsidRPr="00D93F02" w:rsidRDefault="001931BB">
      <w:pPr>
        <w:ind w:firstLine="450"/>
        <w:rPr>
          <w:sz w:val="16"/>
          <w:szCs w:val="16"/>
          <w:lang w:val="es-HN"/>
        </w:rPr>
      </w:pPr>
      <w:r>
        <w:rPr>
          <w:sz w:val="16"/>
          <w:szCs w:val="16"/>
          <w:lang w:val="es-HN"/>
        </w:rPr>
        <w:t>(5.4.</w:t>
      </w:r>
      <w:r w:rsidR="00115EDC" w:rsidRPr="00D93F02">
        <w:rPr>
          <w:sz w:val="16"/>
          <w:szCs w:val="16"/>
          <w:lang w:val="es-HN"/>
        </w:rPr>
        <w:t xml:space="preserve">1) Cualquiera bebida </w:t>
      </w:r>
      <w:r w:rsidR="008C2082">
        <w:rPr>
          <w:sz w:val="16"/>
          <w:szCs w:val="16"/>
          <w:lang w:val="es-HN"/>
        </w:rPr>
        <w:t xml:space="preserve"> </w:t>
      </w:r>
      <w:r w:rsidR="008C340B" w:rsidRPr="002141AF">
        <w:rPr>
          <w:sz w:val="16"/>
          <w:szCs w:val="16"/>
          <w:lang w:val="es-HN"/>
        </w:rPr>
        <w:t>into</w:t>
      </w:r>
      <w:r w:rsidR="008C340B">
        <w:rPr>
          <w:sz w:val="16"/>
          <w:szCs w:val="16"/>
          <w:lang w:val="es-HN"/>
        </w:rPr>
        <w:t>xic</w:t>
      </w:r>
      <w:r w:rsidR="008C340B" w:rsidRPr="002141AF">
        <w:rPr>
          <w:sz w:val="16"/>
          <w:szCs w:val="16"/>
          <w:lang w:val="es-HN"/>
        </w:rPr>
        <w:t>a</w:t>
      </w:r>
      <w:r w:rsidR="008C340B">
        <w:rPr>
          <w:sz w:val="16"/>
          <w:szCs w:val="16"/>
          <w:lang w:val="es-HN"/>
        </w:rPr>
        <w:t>nt</w:t>
      </w:r>
      <w:r w:rsidR="008C340B" w:rsidRPr="002141AF">
        <w:rPr>
          <w:sz w:val="16"/>
          <w:szCs w:val="16"/>
          <w:lang w:val="es-HN"/>
        </w:rPr>
        <w:t>e</w:t>
      </w:r>
      <w:r w:rsidR="00115EDC" w:rsidRPr="00D93F02">
        <w:rPr>
          <w:sz w:val="16"/>
          <w:szCs w:val="16"/>
          <w:lang w:val="es-HN"/>
        </w:rPr>
        <w:t>;</w:t>
      </w:r>
    </w:p>
    <w:p w14:paraId="2579C567" w14:textId="77777777" w:rsidR="00115EDC" w:rsidRPr="002352CE" w:rsidRDefault="00115EDC">
      <w:pPr>
        <w:ind w:left="900" w:hanging="450"/>
        <w:rPr>
          <w:sz w:val="16"/>
          <w:szCs w:val="16"/>
          <w:lang w:val="es-MX"/>
        </w:rPr>
      </w:pPr>
      <w:r w:rsidRPr="002352CE">
        <w:rPr>
          <w:sz w:val="16"/>
          <w:szCs w:val="16"/>
          <w:lang w:val="es-MX"/>
        </w:rPr>
        <w:t>(5.4.2) Cualquiera sustancia controlada (incluyendo, pero no limitando, cualquier narcótico, alucinógenos, marihuana, estimulantes, o cualquier droga que afecte el sistema nervioso central). La única excepción es medicina recetada por un médico (ver 4.1.</w:t>
      </w:r>
      <w:r w:rsidR="00542987">
        <w:rPr>
          <w:sz w:val="16"/>
          <w:szCs w:val="16"/>
          <w:lang w:val="es-MX"/>
        </w:rPr>
        <w:t>3</w:t>
      </w:r>
      <w:r w:rsidRPr="002352CE">
        <w:rPr>
          <w:sz w:val="16"/>
          <w:szCs w:val="16"/>
          <w:lang w:val="es-MX"/>
        </w:rPr>
        <w:t>);</w:t>
      </w:r>
    </w:p>
    <w:p w14:paraId="4B96B76A" w14:textId="77777777" w:rsidR="00115EDC" w:rsidRPr="002352CE" w:rsidRDefault="00115EDC">
      <w:pPr>
        <w:ind w:left="900" w:hanging="450"/>
        <w:rPr>
          <w:sz w:val="16"/>
          <w:szCs w:val="16"/>
          <w:lang w:val="es-MX"/>
        </w:rPr>
      </w:pPr>
      <w:r w:rsidRPr="002352CE">
        <w:rPr>
          <w:sz w:val="16"/>
          <w:szCs w:val="16"/>
          <w:lang w:val="es-MX"/>
        </w:rPr>
        <w:t>(5.4.3) Cualquier dinero en exceso de $50.00 por visitante;</w:t>
      </w:r>
      <w:r w:rsidR="002141AF">
        <w:rPr>
          <w:sz w:val="16"/>
          <w:szCs w:val="16"/>
          <w:lang w:val="es-MX"/>
        </w:rPr>
        <w:t xml:space="preserve"> no importa la edad.</w:t>
      </w:r>
    </w:p>
    <w:p w14:paraId="700743C8" w14:textId="77777777" w:rsidR="00115EDC" w:rsidRPr="002352CE" w:rsidRDefault="00115EDC">
      <w:pPr>
        <w:ind w:left="900" w:hanging="450"/>
        <w:rPr>
          <w:sz w:val="16"/>
          <w:szCs w:val="16"/>
          <w:lang w:val="es-MX"/>
        </w:rPr>
      </w:pPr>
      <w:r w:rsidRPr="002352CE">
        <w:rPr>
          <w:sz w:val="16"/>
          <w:szCs w:val="16"/>
          <w:lang w:val="es-MX"/>
        </w:rPr>
        <w:t xml:space="preserve">(5.4.4) Cualquier arma de fuego, armamento, o cualquier instrumento que </w:t>
      </w:r>
      <w:r w:rsidR="002141AF">
        <w:rPr>
          <w:sz w:val="16"/>
          <w:szCs w:val="16"/>
          <w:lang w:val="es-MX"/>
        </w:rPr>
        <w:t>habitualmente</w:t>
      </w:r>
      <w:r w:rsidRPr="002352CE">
        <w:rPr>
          <w:sz w:val="16"/>
          <w:szCs w:val="16"/>
          <w:lang w:val="es-MX"/>
        </w:rPr>
        <w:t xml:space="preserve"> </w:t>
      </w:r>
      <w:r w:rsidR="002141AF">
        <w:rPr>
          <w:sz w:val="16"/>
          <w:szCs w:val="16"/>
          <w:lang w:val="es-MX"/>
        </w:rPr>
        <w:t xml:space="preserve"> es</w:t>
      </w:r>
      <w:r w:rsidRPr="002352CE">
        <w:rPr>
          <w:sz w:val="16"/>
          <w:szCs w:val="16"/>
          <w:lang w:val="es-MX"/>
        </w:rPr>
        <w:t xml:space="preserve"> utilizado, </w:t>
      </w:r>
      <w:r w:rsidR="002141AF">
        <w:rPr>
          <w:sz w:val="16"/>
          <w:szCs w:val="16"/>
          <w:lang w:val="es-MX"/>
        </w:rPr>
        <w:t xml:space="preserve">puede </w:t>
      </w:r>
      <w:r w:rsidRPr="002352CE">
        <w:rPr>
          <w:sz w:val="16"/>
          <w:szCs w:val="16"/>
          <w:lang w:val="es-MX"/>
        </w:rPr>
        <w:t xml:space="preserve">ser usado o </w:t>
      </w:r>
      <w:r w:rsidR="002141AF">
        <w:rPr>
          <w:sz w:val="16"/>
          <w:szCs w:val="16"/>
          <w:lang w:val="es-MX"/>
        </w:rPr>
        <w:t xml:space="preserve">es </w:t>
      </w:r>
      <w:r w:rsidRPr="002352CE">
        <w:rPr>
          <w:sz w:val="16"/>
          <w:szCs w:val="16"/>
          <w:lang w:val="es-MX"/>
        </w:rPr>
        <w:t>designado como arma peligrosa.</w:t>
      </w:r>
    </w:p>
    <w:p w14:paraId="61C04D89" w14:textId="77777777" w:rsidR="00115EDC" w:rsidRPr="002352CE" w:rsidRDefault="00115EDC">
      <w:pPr>
        <w:ind w:left="900" w:hanging="450"/>
        <w:rPr>
          <w:sz w:val="16"/>
          <w:szCs w:val="16"/>
          <w:lang w:val="es-MX"/>
        </w:rPr>
      </w:pPr>
      <w:r w:rsidRPr="002352CE">
        <w:rPr>
          <w:sz w:val="16"/>
          <w:szCs w:val="16"/>
          <w:lang w:val="es-MX"/>
        </w:rPr>
        <w:t>(5.4.5) Visitantes que tengan en su poder Mace en latas o en llaveros, o que tengan productos similares, no serán permitidos a entrar en ninguna institución del departamento y serán aconseja</w:t>
      </w:r>
      <w:r w:rsidR="002141AF">
        <w:rPr>
          <w:sz w:val="16"/>
          <w:szCs w:val="16"/>
          <w:lang w:val="es-MX"/>
        </w:rPr>
        <w:t>dos</w:t>
      </w:r>
      <w:r w:rsidRPr="002352CE">
        <w:rPr>
          <w:sz w:val="16"/>
          <w:szCs w:val="16"/>
          <w:lang w:val="es-MX"/>
        </w:rPr>
        <w:t xml:space="preserve"> a encontrar un lugar seguro donde colocar el artículo durante la duración de la visita;</w:t>
      </w:r>
    </w:p>
    <w:p w14:paraId="296B609B" w14:textId="77777777" w:rsidR="00115EDC" w:rsidRPr="002352CE" w:rsidRDefault="00115EDC">
      <w:pPr>
        <w:ind w:left="900" w:hanging="450"/>
        <w:rPr>
          <w:sz w:val="16"/>
          <w:szCs w:val="16"/>
          <w:lang w:val="es-MX"/>
        </w:rPr>
      </w:pPr>
      <w:r w:rsidRPr="002352CE">
        <w:rPr>
          <w:sz w:val="16"/>
          <w:szCs w:val="16"/>
          <w:lang w:val="es-MX"/>
        </w:rPr>
        <w:t>(5.4.6) Cualquier aparato o instrumento explosivo;</w:t>
      </w:r>
    </w:p>
    <w:p w14:paraId="1765DA00" w14:textId="77777777" w:rsidR="00115EDC" w:rsidRPr="002352CE" w:rsidRDefault="00115EDC">
      <w:pPr>
        <w:ind w:left="900" w:hanging="450"/>
        <w:rPr>
          <w:sz w:val="16"/>
          <w:szCs w:val="16"/>
          <w:lang w:val="es-MX"/>
        </w:rPr>
      </w:pPr>
      <w:r w:rsidRPr="002352CE">
        <w:rPr>
          <w:sz w:val="16"/>
          <w:szCs w:val="16"/>
          <w:lang w:val="es-MX"/>
        </w:rPr>
        <w:t xml:space="preserve">(5.4.7) Cualquier artículo(s) o instrumento(s) que pudiera ser usados para asistir </w:t>
      </w:r>
      <w:proofErr w:type="spellStart"/>
      <w:r w:rsidRPr="002352CE">
        <w:rPr>
          <w:sz w:val="16"/>
          <w:szCs w:val="16"/>
          <w:lang w:val="es-MX"/>
        </w:rPr>
        <w:t>or</w:t>
      </w:r>
      <w:proofErr w:type="spellEnd"/>
      <w:r w:rsidRPr="002352CE">
        <w:rPr>
          <w:sz w:val="16"/>
          <w:szCs w:val="16"/>
          <w:lang w:val="es-MX"/>
        </w:rPr>
        <w:t xml:space="preserve"> atentar un escape;</w:t>
      </w:r>
    </w:p>
    <w:p w14:paraId="3968F49D" w14:textId="77777777" w:rsidR="00115EDC" w:rsidRPr="002352CE" w:rsidRDefault="00115EDC">
      <w:pPr>
        <w:ind w:left="900" w:hanging="450"/>
        <w:rPr>
          <w:sz w:val="16"/>
          <w:szCs w:val="16"/>
          <w:lang w:val="es-MX"/>
        </w:rPr>
      </w:pPr>
      <w:r w:rsidRPr="002352CE">
        <w:rPr>
          <w:sz w:val="16"/>
          <w:szCs w:val="16"/>
          <w:lang w:val="es-MX"/>
        </w:rPr>
        <w:t>(5.4.8) Cualquier teléfono celular y/o grabadoras;</w:t>
      </w:r>
    </w:p>
    <w:p w14:paraId="0A7CF0DF" w14:textId="77777777" w:rsidR="00115EDC" w:rsidRPr="002352CE" w:rsidRDefault="00115EDC">
      <w:pPr>
        <w:ind w:left="900" w:hanging="450"/>
        <w:rPr>
          <w:sz w:val="16"/>
          <w:szCs w:val="16"/>
          <w:lang w:val="es-MX"/>
        </w:rPr>
      </w:pPr>
      <w:r w:rsidRPr="002352CE">
        <w:rPr>
          <w:sz w:val="16"/>
          <w:szCs w:val="16"/>
          <w:lang w:val="es-MX"/>
        </w:rPr>
        <w:t xml:space="preserve">(5.4.9) Cualquier </w:t>
      </w:r>
      <w:proofErr w:type="spellStart"/>
      <w:r w:rsidR="004F5BD3" w:rsidRPr="002352CE">
        <w:rPr>
          <w:sz w:val="16"/>
          <w:szCs w:val="16"/>
          <w:lang w:val="es-MX"/>
        </w:rPr>
        <w:t>biper</w:t>
      </w:r>
      <w:proofErr w:type="spellEnd"/>
      <w:r w:rsidRPr="002352CE">
        <w:rPr>
          <w:sz w:val="16"/>
          <w:szCs w:val="16"/>
          <w:lang w:val="es-MX"/>
        </w:rPr>
        <w:t>/</w:t>
      </w:r>
      <w:proofErr w:type="spellStart"/>
      <w:r w:rsidRPr="002352CE">
        <w:rPr>
          <w:sz w:val="16"/>
          <w:szCs w:val="16"/>
          <w:lang w:val="es-MX"/>
        </w:rPr>
        <w:t>pager</w:t>
      </w:r>
      <w:proofErr w:type="spellEnd"/>
      <w:r w:rsidRPr="002352CE">
        <w:rPr>
          <w:sz w:val="16"/>
          <w:szCs w:val="16"/>
          <w:lang w:val="es-MX"/>
        </w:rPr>
        <w:t xml:space="preserve"> a menos que sea requerido por razones profesionales</w:t>
      </w:r>
      <w:r w:rsidR="002141AF">
        <w:rPr>
          <w:sz w:val="16"/>
          <w:szCs w:val="16"/>
          <w:lang w:val="es-MX"/>
        </w:rPr>
        <w:t>/</w:t>
      </w:r>
      <w:r w:rsidRPr="002352CE">
        <w:rPr>
          <w:sz w:val="16"/>
          <w:szCs w:val="16"/>
          <w:lang w:val="es-MX"/>
        </w:rPr>
        <w:t xml:space="preserve">médicas. </w:t>
      </w:r>
      <w:r w:rsidR="002141AF" w:rsidRPr="002352CE">
        <w:rPr>
          <w:sz w:val="16"/>
          <w:szCs w:val="16"/>
          <w:lang w:val="es-MX"/>
        </w:rPr>
        <w:t>Todos</w:t>
      </w:r>
      <w:r w:rsidRPr="002352CE">
        <w:rPr>
          <w:sz w:val="16"/>
          <w:szCs w:val="16"/>
          <w:lang w:val="es-MX"/>
        </w:rPr>
        <w:t xml:space="preserve"> estos artefactos autorizados, serán inspeccionados </w:t>
      </w:r>
      <w:r w:rsidR="002141AF">
        <w:rPr>
          <w:sz w:val="16"/>
          <w:szCs w:val="16"/>
          <w:lang w:val="es-MX"/>
        </w:rPr>
        <w:t>minuciosamente</w:t>
      </w:r>
      <w:r w:rsidR="002141AF" w:rsidRPr="002352CE">
        <w:rPr>
          <w:sz w:val="16"/>
          <w:szCs w:val="16"/>
          <w:lang w:val="es-MX"/>
        </w:rPr>
        <w:t xml:space="preserve"> </w:t>
      </w:r>
      <w:r w:rsidRPr="002352CE">
        <w:rPr>
          <w:sz w:val="16"/>
          <w:szCs w:val="16"/>
          <w:lang w:val="es-MX"/>
        </w:rPr>
        <w:t>antes de entrar a la institución.</w:t>
      </w:r>
    </w:p>
    <w:p w14:paraId="76315993" w14:textId="77777777" w:rsidR="00115EDC" w:rsidRPr="002352CE" w:rsidRDefault="00115EDC">
      <w:pPr>
        <w:rPr>
          <w:sz w:val="16"/>
          <w:szCs w:val="16"/>
          <w:lang w:val="es-MX"/>
        </w:rPr>
      </w:pPr>
      <w:r w:rsidRPr="002352CE">
        <w:rPr>
          <w:b/>
          <w:sz w:val="16"/>
          <w:szCs w:val="16"/>
          <w:lang w:val="es-MX"/>
        </w:rPr>
        <w:t>6. Conducta del Visitante:</w:t>
      </w:r>
    </w:p>
    <w:p w14:paraId="5E464FF1" w14:textId="77777777" w:rsidR="00115EDC" w:rsidRPr="002352CE" w:rsidRDefault="00115EDC">
      <w:pPr>
        <w:ind w:left="450" w:hanging="270"/>
        <w:rPr>
          <w:sz w:val="16"/>
          <w:szCs w:val="16"/>
          <w:lang w:val="es-MX"/>
        </w:rPr>
      </w:pPr>
      <w:r w:rsidRPr="002352CE">
        <w:rPr>
          <w:sz w:val="16"/>
          <w:szCs w:val="16"/>
          <w:lang w:val="es-MX"/>
        </w:rPr>
        <w:t>6.1 El visitante y el preso están permitidos un abrazo y un beso al principio y al final de la visita. Este tipo de actividad no está permitida durante el resto de la visita.</w:t>
      </w:r>
    </w:p>
    <w:p w14:paraId="4A75ADFC" w14:textId="77777777" w:rsidR="00115EDC" w:rsidRPr="002352CE" w:rsidRDefault="00115EDC">
      <w:pPr>
        <w:ind w:left="900" w:hanging="450"/>
        <w:rPr>
          <w:sz w:val="16"/>
          <w:szCs w:val="16"/>
          <w:lang w:val="es-MX"/>
        </w:rPr>
      </w:pPr>
      <w:r w:rsidRPr="002352CE">
        <w:rPr>
          <w:sz w:val="16"/>
          <w:szCs w:val="16"/>
          <w:lang w:val="es-MX"/>
        </w:rPr>
        <w:t xml:space="preserve">(6.1.1) No está permitido el sentarse en las piernas o cualquier otro acto flagrante </w:t>
      </w:r>
      <w:r w:rsidR="008C2082" w:rsidRPr="002352CE">
        <w:rPr>
          <w:sz w:val="16"/>
          <w:szCs w:val="16"/>
          <w:lang w:val="es-MX"/>
        </w:rPr>
        <w:t>lascivo</w:t>
      </w:r>
      <w:r w:rsidRPr="002352CE">
        <w:rPr>
          <w:sz w:val="16"/>
          <w:szCs w:val="16"/>
          <w:lang w:val="es-MX"/>
        </w:rPr>
        <w:t xml:space="preserve"> definido en el Capitulo 800, Estatutos del Estado de la Florida.</w:t>
      </w:r>
    </w:p>
    <w:p w14:paraId="1FA089CB" w14:textId="77777777" w:rsidR="00115EDC" w:rsidRPr="002352CE" w:rsidRDefault="00115EDC">
      <w:pPr>
        <w:ind w:left="450" w:hanging="270"/>
        <w:rPr>
          <w:sz w:val="16"/>
          <w:szCs w:val="16"/>
          <w:lang w:val="es-MX"/>
        </w:rPr>
      </w:pPr>
      <w:r w:rsidRPr="002352CE">
        <w:rPr>
          <w:sz w:val="16"/>
          <w:szCs w:val="16"/>
          <w:lang w:val="es-MX"/>
        </w:rPr>
        <w:t xml:space="preserve">6.2. Los visitantes no le darán nada al preso y tampoco podrán coger nada que el preso les ofrezca a menos que haya sido aprobado por el </w:t>
      </w:r>
      <w:r w:rsidR="008C2082">
        <w:rPr>
          <w:sz w:val="16"/>
          <w:szCs w:val="16"/>
          <w:lang w:val="es-MX"/>
        </w:rPr>
        <w:t>Director</w:t>
      </w:r>
      <w:r w:rsidR="008C2082" w:rsidRPr="002352CE">
        <w:rPr>
          <w:sz w:val="16"/>
          <w:szCs w:val="16"/>
          <w:lang w:val="es-MX"/>
        </w:rPr>
        <w:t xml:space="preserve"> </w:t>
      </w:r>
      <w:r w:rsidRPr="002352CE">
        <w:rPr>
          <w:sz w:val="16"/>
          <w:szCs w:val="16"/>
          <w:lang w:val="es-MX"/>
        </w:rPr>
        <w:t>de la institución u otra persona asignada.</w:t>
      </w:r>
    </w:p>
    <w:p w14:paraId="6CD30424" w14:textId="77777777" w:rsidR="00115EDC" w:rsidRPr="002352CE" w:rsidRDefault="00115EDC">
      <w:pPr>
        <w:ind w:left="900" w:hanging="450"/>
        <w:rPr>
          <w:sz w:val="16"/>
          <w:szCs w:val="16"/>
          <w:lang w:val="es-MX"/>
        </w:rPr>
      </w:pPr>
      <w:r w:rsidRPr="002352CE">
        <w:rPr>
          <w:sz w:val="16"/>
          <w:szCs w:val="16"/>
          <w:lang w:val="es-MX"/>
        </w:rPr>
        <w:t>(6.2.1) Los únicos artículos autorizados a ser pasados de uno a otro son los comestibles y refrescos comprados por el visitante en las máquinas vendedoras.</w:t>
      </w:r>
    </w:p>
    <w:p w14:paraId="7652B948" w14:textId="77777777" w:rsidR="00115EDC" w:rsidRPr="002352CE" w:rsidRDefault="00115EDC">
      <w:pPr>
        <w:ind w:left="450" w:hanging="270"/>
        <w:rPr>
          <w:sz w:val="16"/>
          <w:szCs w:val="16"/>
          <w:lang w:val="es-MX"/>
        </w:rPr>
      </w:pPr>
      <w:r w:rsidRPr="002352CE">
        <w:rPr>
          <w:sz w:val="16"/>
          <w:szCs w:val="16"/>
          <w:lang w:val="es-MX"/>
        </w:rPr>
        <w:t>6.3 No camine o maneje un vehículo a lo largo de la cerca del perímetro de seguridad;</w:t>
      </w:r>
    </w:p>
    <w:p w14:paraId="5E9B080C" w14:textId="77777777" w:rsidR="00115EDC" w:rsidRPr="002352CE" w:rsidRDefault="00115EDC">
      <w:pPr>
        <w:ind w:left="450" w:hanging="270"/>
        <w:rPr>
          <w:sz w:val="16"/>
          <w:szCs w:val="16"/>
          <w:lang w:val="es-MX"/>
        </w:rPr>
      </w:pPr>
      <w:r w:rsidRPr="002352CE">
        <w:rPr>
          <w:sz w:val="16"/>
          <w:szCs w:val="16"/>
          <w:lang w:val="es-MX"/>
        </w:rPr>
        <w:t xml:space="preserve">6.4 No tomar fotografías de edificios, cercas, campos, miembros del personal, presos o cualquier </w:t>
      </w:r>
      <w:proofErr w:type="spellStart"/>
      <w:r w:rsidRPr="002352CE">
        <w:rPr>
          <w:sz w:val="16"/>
          <w:szCs w:val="16"/>
          <w:lang w:val="es-MX"/>
        </w:rPr>
        <w:t>area</w:t>
      </w:r>
      <w:proofErr w:type="spellEnd"/>
      <w:r w:rsidRPr="002352CE">
        <w:rPr>
          <w:sz w:val="16"/>
          <w:szCs w:val="16"/>
          <w:lang w:val="es-MX"/>
        </w:rPr>
        <w:t xml:space="preserve"> perteneciente a la propiedad del Estado está prohibido;</w:t>
      </w:r>
    </w:p>
    <w:p w14:paraId="7C90AF2A" w14:textId="77777777" w:rsidR="00115EDC" w:rsidRPr="002352CE" w:rsidRDefault="00115EDC">
      <w:pPr>
        <w:ind w:left="450" w:hanging="270"/>
        <w:rPr>
          <w:sz w:val="16"/>
          <w:szCs w:val="16"/>
          <w:lang w:val="es-MX"/>
        </w:rPr>
      </w:pPr>
      <w:r w:rsidRPr="002352CE">
        <w:rPr>
          <w:sz w:val="16"/>
          <w:szCs w:val="16"/>
          <w:lang w:val="es-MX"/>
        </w:rPr>
        <w:t xml:space="preserve">6.5 No toque el radio de su vehículo en alta voz mientras esté en propiedades del </w:t>
      </w:r>
      <w:proofErr w:type="spellStart"/>
      <w:r w:rsidRPr="002352CE">
        <w:rPr>
          <w:sz w:val="16"/>
          <w:szCs w:val="16"/>
          <w:lang w:val="es-MX"/>
        </w:rPr>
        <w:t>Departmento</w:t>
      </w:r>
      <w:proofErr w:type="spellEnd"/>
      <w:r w:rsidRPr="002352CE">
        <w:rPr>
          <w:sz w:val="16"/>
          <w:szCs w:val="16"/>
          <w:lang w:val="es-MX"/>
        </w:rPr>
        <w:t>;</w:t>
      </w:r>
    </w:p>
    <w:p w14:paraId="559CD34B" w14:textId="77777777" w:rsidR="00115EDC" w:rsidRPr="002352CE" w:rsidRDefault="00115EDC">
      <w:pPr>
        <w:ind w:left="450" w:hanging="270"/>
        <w:rPr>
          <w:sz w:val="16"/>
          <w:szCs w:val="16"/>
          <w:lang w:val="es-MX"/>
        </w:rPr>
      </w:pPr>
      <w:r w:rsidRPr="002352CE">
        <w:rPr>
          <w:sz w:val="16"/>
          <w:szCs w:val="16"/>
          <w:lang w:val="es-MX"/>
        </w:rPr>
        <w:t>6.6 No grite a los presos, no se comporte de manera ruda y escandalosa mientras esté en propiedades del Estado;</w:t>
      </w:r>
    </w:p>
    <w:p w14:paraId="7C62D9F4" w14:textId="77777777" w:rsidR="00115EDC" w:rsidRPr="002352CE" w:rsidRDefault="00115EDC">
      <w:pPr>
        <w:ind w:left="450" w:hanging="270"/>
        <w:rPr>
          <w:sz w:val="16"/>
          <w:szCs w:val="16"/>
          <w:lang w:val="es-MX"/>
        </w:rPr>
      </w:pPr>
      <w:r w:rsidRPr="002352CE">
        <w:rPr>
          <w:sz w:val="16"/>
          <w:szCs w:val="16"/>
          <w:lang w:val="es-MX"/>
        </w:rPr>
        <w:t>6.7 Los visitantes deberán mantener bajo control a los niños durante la visita para así no molestar a otros visitantes y/o presos;</w:t>
      </w:r>
    </w:p>
    <w:p w14:paraId="7750738D" w14:textId="77777777" w:rsidR="00115EDC" w:rsidRPr="002352CE" w:rsidRDefault="00115EDC">
      <w:pPr>
        <w:ind w:firstLine="450"/>
        <w:rPr>
          <w:sz w:val="16"/>
          <w:szCs w:val="16"/>
          <w:lang w:val="es-MX"/>
        </w:rPr>
      </w:pPr>
      <w:r w:rsidRPr="002352CE">
        <w:rPr>
          <w:sz w:val="16"/>
          <w:szCs w:val="16"/>
          <w:lang w:val="es-MX"/>
        </w:rPr>
        <w:t>(6.7.1) Los visitantes que no pueden mantener los niños bajo control están sujetos a tener la visita terminada;</w:t>
      </w:r>
    </w:p>
    <w:p w14:paraId="646DE99F" w14:textId="77777777" w:rsidR="00115EDC" w:rsidRPr="002352CE" w:rsidRDefault="00115EDC">
      <w:pPr>
        <w:ind w:left="450" w:hanging="270"/>
        <w:rPr>
          <w:sz w:val="16"/>
          <w:szCs w:val="16"/>
          <w:lang w:val="es-MX"/>
        </w:rPr>
      </w:pPr>
      <w:r w:rsidRPr="002352CE">
        <w:rPr>
          <w:sz w:val="16"/>
          <w:szCs w:val="16"/>
          <w:lang w:val="es-MX"/>
        </w:rPr>
        <w:t>6.8 Los visitantes no están permitidos cambiar de mesas o visitar a otro preso(s).</w:t>
      </w:r>
    </w:p>
    <w:p w14:paraId="67A86D46" w14:textId="77777777" w:rsidR="00115EDC" w:rsidRPr="002352CE" w:rsidRDefault="00115EDC">
      <w:pPr>
        <w:ind w:left="450" w:hanging="270"/>
        <w:rPr>
          <w:sz w:val="16"/>
          <w:szCs w:val="16"/>
          <w:lang w:val="es-MX"/>
        </w:rPr>
      </w:pPr>
      <w:r w:rsidRPr="002352CE">
        <w:rPr>
          <w:sz w:val="16"/>
          <w:szCs w:val="16"/>
          <w:lang w:val="es-MX"/>
        </w:rPr>
        <w:t>6.9 No está permitido holgazanear</w:t>
      </w:r>
      <w:r w:rsidR="008C2082">
        <w:rPr>
          <w:sz w:val="16"/>
          <w:szCs w:val="16"/>
          <w:lang w:val="es-MX"/>
        </w:rPr>
        <w:t>/deambular</w:t>
      </w:r>
      <w:r w:rsidRPr="002352CE">
        <w:rPr>
          <w:sz w:val="16"/>
          <w:szCs w:val="16"/>
          <w:lang w:val="es-MX"/>
        </w:rPr>
        <w:t xml:space="preserve"> en propiedades del departamento.</w:t>
      </w:r>
    </w:p>
    <w:p w14:paraId="43750194" w14:textId="77777777" w:rsidR="00115EDC" w:rsidRPr="002352CE" w:rsidRDefault="00115EDC">
      <w:pPr>
        <w:ind w:left="180" w:hanging="180"/>
        <w:rPr>
          <w:sz w:val="16"/>
          <w:szCs w:val="16"/>
          <w:lang w:val="es-MX"/>
        </w:rPr>
      </w:pPr>
      <w:r w:rsidRPr="002352CE">
        <w:rPr>
          <w:b/>
          <w:sz w:val="16"/>
          <w:szCs w:val="16"/>
          <w:lang w:val="es-MX"/>
        </w:rPr>
        <w:t>7. Negar Visitas:</w:t>
      </w:r>
      <w:r w:rsidRPr="002352CE">
        <w:rPr>
          <w:sz w:val="16"/>
          <w:szCs w:val="16"/>
          <w:lang w:val="es-MX"/>
        </w:rPr>
        <w:t xml:space="preserve"> El </w:t>
      </w:r>
      <w:r w:rsidR="008C2082">
        <w:rPr>
          <w:sz w:val="16"/>
          <w:szCs w:val="16"/>
          <w:lang w:val="es-MX"/>
        </w:rPr>
        <w:t>Director</w:t>
      </w:r>
      <w:r w:rsidR="008C2082" w:rsidRPr="002352CE">
        <w:rPr>
          <w:sz w:val="16"/>
          <w:szCs w:val="16"/>
          <w:lang w:val="es-MX"/>
        </w:rPr>
        <w:t xml:space="preserve"> </w:t>
      </w:r>
      <w:r w:rsidRPr="002352CE">
        <w:rPr>
          <w:sz w:val="16"/>
          <w:szCs w:val="16"/>
          <w:lang w:val="es-MX"/>
        </w:rPr>
        <w:t xml:space="preserve">o el </w:t>
      </w:r>
      <w:r w:rsidR="008C2082">
        <w:rPr>
          <w:sz w:val="16"/>
          <w:szCs w:val="16"/>
          <w:lang w:val="es-MX"/>
        </w:rPr>
        <w:t>Director A</w:t>
      </w:r>
      <w:r w:rsidR="004F5BD3" w:rsidRPr="002352CE">
        <w:rPr>
          <w:sz w:val="16"/>
          <w:szCs w:val="16"/>
          <w:lang w:val="es-MX"/>
        </w:rPr>
        <w:t>sistente</w:t>
      </w:r>
      <w:r w:rsidR="004F5BD3" w:rsidRPr="002352CE" w:rsidDel="004F5BD3">
        <w:rPr>
          <w:sz w:val="16"/>
          <w:szCs w:val="16"/>
          <w:lang w:val="es-MX"/>
        </w:rPr>
        <w:t xml:space="preserve"> </w:t>
      </w:r>
      <w:r w:rsidRPr="002352CE">
        <w:rPr>
          <w:sz w:val="16"/>
          <w:szCs w:val="16"/>
          <w:lang w:val="es-MX"/>
        </w:rPr>
        <w:t>de la institución o la persona designada puede negar la entrada de cualquier visitante ó suspender los privilegios de visita por motivos que incluyen, pero no limitados:</w:t>
      </w:r>
    </w:p>
    <w:p w14:paraId="7ACA5ADC" w14:textId="77777777" w:rsidR="00115EDC" w:rsidRPr="002352CE" w:rsidRDefault="00115EDC">
      <w:pPr>
        <w:ind w:left="450" w:hanging="270"/>
        <w:rPr>
          <w:sz w:val="16"/>
          <w:szCs w:val="16"/>
          <w:lang w:val="es-MX"/>
        </w:rPr>
      </w:pPr>
      <w:r w:rsidRPr="002352CE">
        <w:rPr>
          <w:sz w:val="16"/>
          <w:szCs w:val="16"/>
          <w:lang w:val="es-MX"/>
        </w:rPr>
        <w:t>7.1 Si el visitante está o parece estar, bajo la influencia de drogas o alcohol;</w:t>
      </w:r>
    </w:p>
    <w:p w14:paraId="400CB0CB" w14:textId="77777777" w:rsidR="00115EDC" w:rsidRPr="002352CE" w:rsidRDefault="00115EDC">
      <w:pPr>
        <w:ind w:left="450" w:hanging="270"/>
        <w:rPr>
          <w:sz w:val="16"/>
          <w:szCs w:val="16"/>
          <w:lang w:val="es-MX"/>
        </w:rPr>
      </w:pPr>
      <w:r w:rsidRPr="002352CE">
        <w:rPr>
          <w:sz w:val="16"/>
          <w:szCs w:val="16"/>
          <w:lang w:val="es-MX"/>
        </w:rPr>
        <w:t xml:space="preserve">7.2 Si el visitante se niega o no puede presentar </w:t>
      </w:r>
      <w:r w:rsidR="008C2082">
        <w:rPr>
          <w:sz w:val="16"/>
          <w:szCs w:val="16"/>
          <w:lang w:val="es-MX"/>
        </w:rPr>
        <w:t xml:space="preserve">la </w:t>
      </w:r>
      <w:r w:rsidRPr="002352CE">
        <w:rPr>
          <w:sz w:val="16"/>
          <w:szCs w:val="16"/>
          <w:lang w:val="es-MX"/>
        </w:rPr>
        <w:t xml:space="preserve"> identificación fotográfica </w:t>
      </w:r>
      <w:r w:rsidR="008C2082">
        <w:rPr>
          <w:sz w:val="16"/>
          <w:szCs w:val="16"/>
          <w:lang w:val="es-MX"/>
        </w:rPr>
        <w:t xml:space="preserve">apropiada </w:t>
      </w:r>
      <w:r w:rsidRPr="002352CE">
        <w:rPr>
          <w:sz w:val="16"/>
          <w:szCs w:val="16"/>
          <w:lang w:val="es-MX"/>
        </w:rPr>
        <w:t>o si falsifica datos en la identificación;</w:t>
      </w:r>
    </w:p>
    <w:p w14:paraId="41E733C9" w14:textId="77777777" w:rsidR="00115EDC" w:rsidRPr="002352CE" w:rsidRDefault="00115EDC">
      <w:pPr>
        <w:ind w:left="450" w:hanging="270"/>
        <w:rPr>
          <w:sz w:val="16"/>
          <w:szCs w:val="16"/>
          <w:lang w:val="es-MX"/>
        </w:rPr>
      </w:pPr>
      <w:r w:rsidRPr="002352CE">
        <w:rPr>
          <w:sz w:val="16"/>
          <w:szCs w:val="16"/>
          <w:lang w:val="es-MX"/>
        </w:rPr>
        <w:t xml:space="preserve">7.3 </w:t>
      </w:r>
      <w:r w:rsidR="008C2082">
        <w:rPr>
          <w:sz w:val="16"/>
          <w:szCs w:val="16"/>
          <w:lang w:val="es-MX"/>
        </w:rPr>
        <w:t>Si el número de visitantes excede el límite aprobado de</w:t>
      </w:r>
      <w:r w:rsidRPr="002352CE">
        <w:rPr>
          <w:sz w:val="16"/>
          <w:szCs w:val="16"/>
          <w:lang w:val="es-MX"/>
        </w:rPr>
        <w:t xml:space="preserve"> cinco visitantes o si el espacio disponible para visitas está limitado;</w:t>
      </w:r>
    </w:p>
    <w:p w14:paraId="5DBA9044" w14:textId="77777777" w:rsidR="00115EDC" w:rsidRPr="002352CE" w:rsidRDefault="00115EDC">
      <w:pPr>
        <w:ind w:left="450" w:hanging="270"/>
        <w:rPr>
          <w:sz w:val="16"/>
          <w:szCs w:val="16"/>
          <w:lang w:val="es-MX"/>
        </w:rPr>
      </w:pPr>
      <w:r w:rsidRPr="002352CE">
        <w:rPr>
          <w:sz w:val="16"/>
          <w:szCs w:val="16"/>
          <w:lang w:val="es-MX"/>
        </w:rPr>
        <w:t>7.4 Si el preso/presa ya ha tenido la visita programada ese día o las visitas aprobadas para ese mes;</w:t>
      </w:r>
    </w:p>
    <w:p w14:paraId="593D7045" w14:textId="77777777" w:rsidR="00115EDC" w:rsidRPr="002352CE" w:rsidRDefault="00115EDC">
      <w:pPr>
        <w:ind w:left="450" w:hanging="270"/>
        <w:rPr>
          <w:sz w:val="16"/>
          <w:szCs w:val="16"/>
          <w:lang w:val="es-MX"/>
        </w:rPr>
      </w:pPr>
      <w:r w:rsidRPr="002352CE">
        <w:rPr>
          <w:sz w:val="16"/>
          <w:szCs w:val="16"/>
          <w:lang w:val="es-MX"/>
        </w:rPr>
        <w:t>7.5 Si el visitante está escandalizando antes de la visita o si los niños que acompaña están fuera de control;</w:t>
      </w:r>
    </w:p>
    <w:p w14:paraId="2508F2AA" w14:textId="77777777" w:rsidR="00115EDC" w:rsidRPr="002352CE" w:rsidRDefault="00115EDC">
      <w:pPr>
        <w:ind w:left="450" w:hanging="270"/>
        <w:rPr>
          <w:sz w:val="16"/>
          <w:szCs w:val="16"/>
          <w:lang w:val="es-MX"/>
        </w:rPr>
      </w:pPr>
      <w:r w:rsidRPr="002352CE">
        <w:rPr>
          <w:sz w:val="16"/>
          <w:szCs w:val="16"/>
          <w:lang w:val="es-MX"/>
        </w:rPr>
        <w:t>7.6 Si el visitante no está apuntado en la lista de visitas aprobada o si no es el día programado del preso para visita;</w:t>
      </w:r>
    </w:p>
    <w:p w14:paraId="6352374D" w14:textId="77777777" w:rsidR="00115EDC" w:rsidRPr="002352CE" w:rsidRDefault="00115EDC">
      <w:pPr>
        <w:ind w:left="450" w:hanging="270"/>
        <w:rPr>
          <w:sz w:val="16"/>
          <w:szCs w:val="16"/>
          <w:lang w:val="es-MX"/>
        </w:rPr>
      </w:pPr>
      <w:r w:rsidRPr="002352CE">
        <w:rPr>
          <w:sz w:val="16"/>
          <w:szCs w:val="16"/>
          <w:lang w:val="es-MX"/>
        </w:rPr>
        <w:t>7.7 Si el preso se niega a ver al visitante;</w:t>
      </w:r>
    </w:p>
    <w:p w14:paraId="6420731E" w14:textId="77777777" w:rsidR="00115EDC" w:rsidRPr="002352CE" w:rsidRDefault="00115EDC">
      <w:pPr>
        <w:ind w:left="450" w:hanging="270"/>
        <w:rPr>
          <w:sz w:val="16"/>
          <w:szCs w:val="16"/>
          <w:lang w:val="es-MX"/>
        </w:rPr>
      </w:pPr>
      <w:r w:rsidRPr="002352CE">
        <w:rPr>
          <w:sz w:val="16"/>
          <w:szCs w:val="16"/>
          <w:lang w:val="es-MX"/>
        </w:rPr>
        <w:t>7.8 Si el visitante no cumple con los requisitos de vestimenta del departamento;</w:t>
      </w:r>
    </w:p>
    <w:p w14:paraId="4BED2030" w14:textId="77777777" w:rsidR="00115EDC" w:rsidRPr="002352CE" w:rsidRDefault="00115EDC">
      <w:pPr>
        <w:ind w:left="450" w:hanging="270"/>
        <w:rPr>
          <w:sz w:val="16"/>
          <w:szCs w:val="16"/>
          <w:lang w:val="es-MX"/>
        </w:rPr>
      </w:pPr>
      <w:r w:rsidRPr="002352CE">
        <w:rPr>
          <w:sz w:val="16"/>
          <w:szCs w:val="16"/>
          <w:lang w:val="es-MX"/>
        </w:rPr>
        <w:t>7.9 Si hay situaciones de emergencia;</w:t>
      </w:r>
    </w:p>
    <w:p w14:paraId="62F8A68E" w14:textId="77777777" w:rsidR="00115EDC" w:rsidRPr="005B58BB" w:rsidRDefault="00115EDC">
      <w:pPr>
        <w:ind w:left="450" w:hanging="270"/>
        <w:rPr>
          <w:sz w:val="16"/>
          <w:szCs w:val="16"/>
          <w:lang w:val="es-MX"/>
        </w:rPr>
      </w:pPr>
      <w:r w:rsidRPr="002352CE">
        <w:rPr>
          <w:sz w:val="16"/>
          <w:szCs w:val="16"/>
          <w:lang w:val="es-MX"/>
        </w:rPr>
        <w:t>7.10 Si se ha decidido que el visitante puede poner</w:t>
      </w:r>
      <w:r w:rsidRPr="005B58BB">
        <w:rPr>
          <w:sz w:val="16"/>
          <w:szCs w:val="16"/>
          <w:lang w:val="es-MX"/>
        </w:rPr>
        <w:t xml:space="preserve"> en peligro la seguridad y/o la salvaguarda del personal, preso, otras personas, o la institución;</w:t>
      </w:r>
    </w:p>
    <w:p w14:paraId="781A7C9C" w14:textId="77777777" w:rsidR="00115EDC" w:rsidRPr="005B58BB" w:rsidRDefault="00115EDC">
      <w:pPr>
        <w:ind w:left="450" w:hanging="270"/>
        <w:rPr>
          <w:sz w:val="16"/>
          <w:szCs w:val="16"/>
          <w:lang w:val="es-MX"/>
        </w:rPr>
      </w:pPr>
      <w:r w:rsidRPr="005B58BB">
        <w:rPr>
          <w:sz w:val="16"/>
          <w:szCs w:val="16"/>
          <w:lang w:val="es-MX"/>
        </w:rPr>
        <w:t>7.11 Si el visitante intenta visitar más de un preso al mismo tiempo en la misma mesa y no son familia inmediata;</w:t>
      </w:r>
    </w:p>
    <w:p w14:paraId="2B2B6382" w14:textId="77777777" w:rsidR="00115EDC" w:rsidRPr="005B58BB" w:rsidRDefault="00115EDC">
      <w:pPr>
        <w:ind w:left="450" w:hanging="270"/>
        <w:rPr>
          <w:sz w:val="16"/>
          <w:szCs w:val="16"/>
          <w:lang w:val="es-MX"/>
        </w:rPr>
      </w:pPr>
      <w:r w:rsidRPr="005B58BB">
        <w:rPr>
          <w:sz w:val="16"/>
          <w:szCs w:val="16"/>
          <w:lang w:val="es-MX"/>
        </w:rPr>
        <w:t>7.12 Si el visitante termina la visita con un preso, no se va de la institución e intenta visitar a otro preso;</w:t>
      </w:r>
    </w:p>
    <w:p w14:paraId="3A954F5D" w14:textId="77777777" w:rsidR="00115EDC" w:rsidRPr="005B58BB" w:rsidRDefault="00115EDC">
      <w:pPr>
        <w:ind w:left="450" w:hanging="270"/>
        <w:rPr>
          <w:sz w:val="16"/>
          <w:szCs w:val="16"/>
          <w:lang w:val="es-MX"/>
        </w:rPr>
      </w:pPr>
      <w:r w:rsidRPr="005B58BB">
        <w:rPr>
          <w:sz w:val="16"/>
          <w:szCs w:val="16"/>
          <w:lang w:val="es-MX"/>
        </w:rPr>
        <w:t>7.13 Si el visitante es mayor de 18 años y se niega a ser interrogado o rehusa ser registrado;</w:t>
      </w:r>
    </w:p>
    <w:p w14:paraId="0D127429" w14:textId="77777777" w:rsidR="00115EDC" w:rsidRPr="005B58BB" w:rsidRDefault="00115EDC">
      <w:pPr>
        <w:ind w:left="540" w:hanging="360"/>
        <w:rPr>
          <w:sz w:val="16"/>
          <w:szCs w:val="16"/>
          <w:lang w:val="es-MX"/>
        </w:rPr>
      </w:pPr>
      <w:r w:rsidRPr="005B58BB">
        <w:rPr>
          <w:sz w:val="16"/>
          <w:szCs w:val="16"/>
          <w:lang w:val="es-MX"/>
        </w:rPr>
        <w:t>7.14 Si el visitante es un menor y se niega a ser interrogado o rehusa ser registrado a pesar de que el padre, el guardián legal o el adulto autorizado han consentido al registro;</w:t>
      </w:r>
    </w:p>
    <w:p w14:paraId="17FF066A" w14:textId="77777777" w:rsidR="00115EDC" w:rsidRPr="005B58BB" w:rsidRDefault="00115EDC">
      <w:pPr>
        <w:ind w:left="540" w:hanging="360"/>
        <w:rPr>
          <w:sz w:val="16"/>
          <w:szCs w:val="16"/>
          <w:lang w:val="es-MX"/>
        </w:rPr>
      </w:pPr>
      <w:r w:rsidRPr="005B58BB">
        <w:rPr>
          <w:sz w:val="16"/>
          <w:szCs w:val="16"/>
          <w:lang w:val="es-MX"/>
        </w:rPr>
        <w:t>7.15 Si el visitante se niega a ser registrado al final de la visita, esto es suficiente motivo para anular visitas en el futuro.</w:t>
      </w:r>
    </w:p>
    <w:p w14:paraId="2DA5C8DB" w14:textId="77777777" w:rsidR="00115EDC" w:rsidRPr="005B58BB" w:rsidRDefault="00115EDC">
      <w:pPr>
        <w:rPr>
          <w:b/>
          <w:sz w:val="16"/>
          <w:szCs w:val="16"/>
          <w:lang w:val="es-MX"/>
        </w:rPr>
      </w:pPr>
      <w:r w:rsidRPr="005B58BB">
        <w:rPr>
          <w:b/>
          <w:sz w:val="16"/>
          <w:szCs w:val="16"/>
          <w:lang w:val="es-MX"/>
        </w:rPr>
        <w:t>8. Horas de Visitar:</w:t>
      </w:r>
    </w:p>
    <w:p w14:paraId="4C1743D0" w14:textId="77777777" w:rsidR="00115EDC" w:rsidRPr="005B58BB" w:rsidRDefault="00115EDC">
      <w:pPr>
        <w:ind w:left="450" w:hanging="270"/>
        <w:rPr>
          <w:sz w:val="16"/>
          <w:szCs w:val="16"/>
          <w:lang w:val="es-MX"/>
        </w:rPr>
      </w:pPr>
      <w:r w:rsidRPr="005B58BB">
        <w:rPr>
          <w:sz w:val="16"/>
          <w:szCs w:val="16"/>
          <w:lang w:val="es-MX"/>
        </w:rPr>
        <w:t xml:space="preserve">8.1 Normalmente, las horas de visita son de 9:00 AM a 3:00 PM </w:t>
      </w:r>
      <w:r w:rsidR="00392D6A" w:rsidRPr="005B58BB">
        <w:rPr>
          <w:sz w:val="16"/>
          <w:szCs w:val="16"/>
          <w:lang w:val="es-MX"/>
        </w:rPr>
        <w:t>sábados</w:t>
      </w:r>
      <w:r w:rsidRPr="005B58BB">
        <w:rPr>
          <w:sz w:val="16"/>
          <w:szCs w:val="16"/>
          <w:lang w:val="es-MX"/>
        </w:rPr>
        <w:t xml:space="preserve"> y </w:t>
      </w:r>
      <w:r w:rsidR="00392D6A">
        <w:rPr>
          <w:sz w:val="16"/>
          <w:szCs w:val="16"/>
          <w:lang w:val="es-MX"/>
        </w:rPr>
        <w:t>d</w:t>
      </w:r>
      <w:r w:rsidRPr="005B58BB">
        <w:rPr>
          <w:sz w:val="16"/>
          <w:szCs w:val="16"/>
          <w:lang w:val="es-MX"/>
        </w:rPr>
        <w:t>omingos y de 8:00 AM a 2:00 PM hora Central.</w:t>
      </w:r>
    </w:p>
    <w:p w14:paraId="33915CA1" w14:textId="77777777" w:rsidR="00115EDC" w:rsidRPr="005B58BB" w:rsidRDefault="00115EDC">
      <w:pPr>
        <w:ind w:left="450" w:hanging="270"/>
        <w:rPr>
          <w:sz w:val="16"/>
          <w:szCs w:val="16"/>
          <w:lang w:val="es-MX"/>
        </w:rPr>
      </w:pPr>
      <w:r w:rsidRPr="005B58BB">
        <w:rPr>
          <w:sz w:val="16"/>
          <w:szCs w:val="16"/>
          <w:lang w:val="es-MX"/>
        </w:rPr>
        <w:t>8.2 El proceso de la entrada para visitas comienza a las 8:15 AM (7:15 Central).  Ningún visitante es procesado después de las 2:00 PM (1:00 PM Central).</w:t>
      </w:r>
    </w:p>
    <w:sectPr w:rsidR="00115EDC" w:rsidRPr="005B58BB" w:rsidSect="006B5931">
      <w:headerReference w:type="even" r:id="rId14"/>
      <w:headerReference w:type="default" r:id="rId15"/>
      <w:footerReference w:type="even" r:id="rId16"/>
      <w:footerReference w:type="default" r:id="rId17"/>
      <w:pgSz w:w="12240" w:h="20160" w:code="5"/>
      <w:pgMar w:top="432" w:right="360" w:bottom="432" w:left="360" w:header="288"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7D37" w14:textId="77777777" w:rsidR="00E92E89" w:rsidRDefault="00E92E89">
      <w:r>
        <w:separator/>
      </w:r>
    </w:p>
  </w:endnote>
  <w:endnote w:type="continuationSeparator" w:id="0">
    <w:p w14:paraId="1FC58FF8" w14:textId="77777777" w:rsidR="00E92E89" w:rsidRDefault="00E9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8" w:type="dxa"/>
      <w:tblBorders>
        <w:top w:val="single" w:sz="4" w:space="0" w:color="auto"/>
        <w:insideH w:val="single" w:sz="4" w:space="0" w:color="auto"/>
        <w:insideV w:val="single" w:sz="4" w:space="0" w:color="auto"/>
      </w:tblBorders>
      <w:tblLook w:val="0000" w:firstRow="0" w:lastRow="0" w:firstColumn="0" w:lastColumn="0" w:noHBand="0" w:noVBand="0"/>
    </w:tblPr>
    <w:tblGrid>
      <w:gridCol w:w="2268"/>
      <w:gridCol w:w="9360"/>
    </w:tblGrid>
    <w:tr w:rsidR="002E2396" w14:paraId="32337394" w14:textId="77777777" w:rsidTr="00A161E9">
      <w:trPr>
        <w:cantSplit/>
      </w:trPr>
      <w:tc>
        <w:tcPr>
          <w:tcW w:w="2268" w:type="dxa"/>
          <w:tcBorders>
            <w:right w:val="nil"/>
          </w:tcBorders>
        </w:tcPr>
        <w:p w14:paraId="32935931" w14:textId="77777777" w:rsidR="002E2396" w:rsidRDefault="002E2396" w:rsidP="008A02A4">
          <w:pPr>
            <w:pStyle w:val="Footer"/>
            <w:rPr>
              <w:sz w:val="12"/>
            </w:rPr>
          </w:pPr>
          <w:r>
            <w:rPr>
              <w:sz w:val="12"/>
            </w:rPr>
            <w:t xml:space="preserve">DC6-111B (Effective </w:t>
          </w:r>
          <w:r w:rsidR="00BA3A02">
            <w:rPr>
              <w:sz w:val="12"/>
            </w:rPr>
            <w:t>12/14</w:t>
          </w:r>
          <w:r>
            <w:rPr>
              <w:sz w:val="12"/>
            </w:rPr>
            <w:t>)</w:t>
          </w:r>
        </w:p>
      </w:tc>
      <w:tc>
        <w:tcPr>
          <w:tcW w:w="9360" w:type="dxa"/>
          <w:tcBorders>
            <w:left w:val="nil"/>
            <w:bottom w:val="nil"/>
          </w:tcBorders>
        </w:tcPr>
        <w:p w14:paraId="59D183F1" w14:textId="77777777" w:rsidR="002E2396" w:rsidRDefault="002E2396">
          <w:pPr>
            <w:pStyle w:val="Footer"/>
            <w:jc w:val="center"/>
            <w:rPr>
              <w:b/>
              <w:sz w:val="16"/>
            </w:rPr>
          </w:pPr>
          <w:r>
            <w:rPr>
              <w:b/>
              <w:sz w:val="16"/>
            </w:rPr>
            <w:t>Incorporated By Reference In Rule 33-601.715, F.A.C.</w:t>
          </w:r>
        </w:p>
        <w:p w14:paraId="55BF97E8" w14:textId="77777777" w:rsidR="002E2396" w:rsidRDefault="002E2396">
          <w:pPr>
            <w:pStyle w:val="Footer"/>
            <w:rPr>
              <w:sz w:val="20"/>
            </w:rPr>
          </w:pPr>
          <w:r>
            <w:rPr>
              <w:b/>
              <w:sz w:val="16"/>
            </w:rPr>
            <w:t>All visitors present on department grounds are subject to the rules, procedures, instructions, orders, restrictions imposed as a condition of admittance and to directions of authorized department staff members.</w:t>
          </w:r>
        </w:p>
      </w:tc>
    </w:tr>
  </w:tbl>
  <w:p w14:paraId="7AE5B580" w14:textId="77777777" w:rsidR="002E2396" w:rsidRDefault="002E2396" w:rsidP="00B1178A">
    <w:pPr>
      <w:pStyle w:val="Footer"/>
      <w:spacing w:line="2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728"/>
      <w:gridCol w:w="9864"/>
    </w:tblGrid>
    <w:tr w:rsidR="002E2396" w:rsidRPr="001931BB" w14:paraId="6160261D" w14:textId="77777777" w:rsidTr="006B5931">
      <w:tc>
        <w:tcPr>
          <w:tcW w:w="1728" w:type="dxa"/>
        </w:tcPr>
        <w:p w14:paraId="3FE3E261" w14:textId="77777777" w:rsidR="003C6796" w:rsidRDefault="002E2396">
          <w:pPr>
            <w:pStyle w:val="Footer"/>
            <w:rPr>
              <w:sz w:val="12"/>
            </w:rPr>
          </w:pPr>
          <w:r>
            <w:rPr>
              <w:sz w:val="12"/>
            </w:rPr>
            <w:t xml:space="preserve">DC6-111B (Effective </w:t>
          </w:r>
          <w:r w:rsidR="00BA3A02">
            <w:rPr>
              <w:sz w:val="12"/>
            </w:rPr>
            <w:t>12/14</w:t>
          </w:r>
          <w:r>
            <w:rPr>
              <w:sz w:val="12"/>
            </w:rPr>
            <w:t>)</w:t>
          </w:r>
        </w:p>
      </w:tc>
      <w:tc>
        <w:tcPr>
          <w:tcW w:w="9864" w:type="dxa"/>
        </w:tcPr>
        <w:p w14:paraId="24708A6B" w14:textId="77777777" w:rsidR="002E2396" w:rsidRDefault="002E2396" w:rsidP="0007419E">
          <w:pPr>
            <w:jc w:val="center"/>
            <w:rPr>
              <w:b/>
              <w:sz w:val="14"/>
            </w:rPr>
          </w:pPr>
          <w:r>
            <w:rPr>
              <w:b/>
              <w:sz w:val="14"/>
            </w:rPr>
            <w:t>Incorporated By Reference In Rule 33-601.715, F.A.C.</w:t>
          </w:r>
        </w:p>
        <w:p w14:paraId="0C7AE2EC" w14:textId="77777777" w:rsidR="002E2396" w:rsidRPr="005B58BB" w:rsidRDefault="002E2396">
          <w:pPr>
            <w:rPr>
              <w:b/>
              <w:sz w:val="14"/>
              <w:lang w:val="es-MX"/>
            </w:rPr>
          </w:pPr>
          <w:r w:rsidRPr="005B58BB">
            <w:rPr>
              <w:b/>
              <w:sz w:val="14"/>
              <w:lang w:val="es-MX"/>
            </w:rPr>
            <w:t>Todos los visitantes presentes en los terrenos propiedad del departamento, están sujetos a las reglas, procedimientos, instrucciones, órdenes, restricciones impuestas como condición previa para admisión, y a las directivas de los miembros autorizados del personal del departamento.</w:t>
          </w:r>
        </w:p>
      </w:tc>
    </w:tr>
  </w:tbl>
  <w:p w14:paraId="40A31115" w14:textId="77777777" w:rsidR="002E2396" w:rsidRPr="005B58BB" w:rsidRDefault="002E2396">
    <w:pPr>
      <w:pStyle w:val="Footer"/>
      <w:rPr>
        <w:sz w:val="6"/>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728"/>
      <w:gridCol w:w="9810"/>
    </w:tblGrid>
    <w:tr w:rsidR="002E2396" w:rsidRPr="001931BB" w14:paraId="1ADE1605" w14:textId="77777777" w:rsidTr="00B1178A">
      <w:tc>
        <w:tcPr>
          <w:tcW w:w="1728" w:type="dxa"/>
        </w:tcPr>
        <w:p w14:paraId="240CF5DE" w14:textId="77777777" w:rsidR="003C6796" w:rsidRDefault="002E2396">
          <w:pPr>
            <w:pStyle w:val="Footer"/>
          </w:pPr>
          <w:r>
            <w:rPr>
              <w:sz w:val="12"/>
            </w:rPr>
            <w:t xml:space="preserve">DC6-111B (Effective </w:t>
          </w:r>
          <w:r w:rsidR="00BA3A02">
            <w:rPr>
              <w:sz w:val="12"/>
            </w:rPr>
            <w:t>12/14</w:t>
          </w:r>
          <w:r>
            <w:rPr>
              <w:sz w:val="12"/>
            </w:rPr>
            <w:t>)</w:t>
          </w:r>
        </w:p>
      </w:tc>
      <w:tc>
        <w:tcPr>
          <w:tcW w:w="9810" w:type="dxa"/>
        </w:tcPr>
        <w:p w14:paraId="20411AB2" w14:textId="77777777" w:rsidR="002E2396" w:rsidRDefault="002E2396" w:rsidP="0007419E">
          <w:pPr>
            <w:pStyle w:val="Footer"/>
            <w:jc w:val="center"/>
            <w:rPr>
              <w:b/>
              <w:sz w:val="14"/>
            </w:rPr>
          </w:pPr>
          <w:r>
            <w:rPr>
              <w:b/>
              <w:sz w:val="14"/>
            </w:rPr>
            <w:t>Incorporated By Reference In Rule 33-601.715, F.A.C.</w:t>
          </w:r>
        </w:p>
        <w:p w14:paraId="7CA9D85B" w14:textId="77777777" w:rsidR="002E2396" w:rsidRPr="005B58BB" w:rsidRDefault="002E2396">
          <w:pPr>
            <w:pStyle w:val="Footer"/>
            <w:rPr>
              <w:lang w:val="es-MX"/>
            </w:rPr>
          </w:pPr>
          <w:r w:rsidRPr="005B58BB">
            <w:rPr>
              <w:b/>
              <w:sz w:val="14"/>
              <w:lang w:val="es-MX"/>
            </w:rPr>
            <w:t>Todos los visitantes presentes en los terrenos propiedad del departamento, están sujetos a las reglas, procedimientos, instrucciones, órdenes, restricciones impuestas como condición previa para admisión, y a las directivas de los miembros autorizados del personal del departamento.</w:t>
          </w:r>
        </w:p>
      </w:tc>
    </w:tr>
  </w:tbl>
  <w:p w14:paraId="54FF7423" w14:textId="77777777" w:rsidR="002E2396" w:rsidRPr="005B58BB" w:rsidRDefault="002E2396" w:rsidP="00B1178A">
    <w:pPr>
      <w:pStyle w:val="Footer"/>
      <w:spacing w:line="24" w:lineRule="auto"/>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9499B" w14:textId="77777777" w:rsidR="00E92E89" w:rsidRDefault="00E92E89">
      <w:r>
        <w:separator/>
      </w:r>
    </w:p>
  </w:footnote>
  <w:footnote w:type="continuationSeparator" w:id="0">
    <w:p w14:paraId="34E4858B" w14:textId="77777777" w:rsidR="00E92E89" w:rsidRDefault="00E9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998"/>
      <w:gridCol w:w="810"/>
      <w:gridCol w:w="5670"/>
      <w:gridCol w:w="3114"/>
    </w:tblGrid>
    <w:tr w:rsidR="002E2396" w14:paraId="463DF060" w14:textId="77777777">
      <w:trPr>
        <w:cantSplit/>
      </w:trPr>
      <w:tc>
        <w:tcPr>
          <w:tcW w:w="1998" w:type="dxa"/>
          <w:tcBorders>
            <w:top w:val="nil"/>
            <w:bottom w:val="nil"/>
            <w:right w:val="nil"/>
          </w:tcBorders>
        </w:tcPr>
        <w:p w14:paraId="5877AF22" w14:textId="77777777" w:rsidR="002E2396" w:rsidRDefault="002E2396">
          <w:pPr>
            <w:pStyle w:val="Header"/>
            <w:rPr>
              <w:b/>
              <w:sz w:val="20"/>
            </w:rPr>
          </w:pPr>
          <w:r>
            <w:rPr>
              <w:b/>
              <w:sz w:val="20"/>
            </w:rPr>
            <w:t>2 Part Form</w:t>
          </w:r>
        </w:p>
        <w:p w14:paraId="028686FE" w14:textId="77777777" w:rsidR="002E2396" w:rsidRDefault="002E2396">
          <w:pPr>
            <w:pStyle w:val="Header"/>
            <w:rPr>
              <w:b/>
              <w:sz w:val="14"/>
            </w:rPr>
          </w:pPr>
          <w:r>
            <w:rPr>
              <w:b/>
              <w:sz w:val="14"/>
            </w:rPr>
            <w:t>Part 1: Visiting Request</w:t>
          </w:r>
        </w:p>
        <w:p w14:paraId="7DF5775E" w14:textId="77777777" w:rsidR="002E2396" w:rsidRDefault="002E2396">
          <w:pPr>
            <w:pStyle w:val="Header"/>
            <w:rPr>
              <w:b/>
              <w:sz w:val="14"/>
            </w:rPr>
          </w:pPr>
          <w:r>
            <w:rPr>
              <w:b/>
              <w:sz w:val="14"/>
            </w:rPr>
            <w:t>Part 2: Visitor Policies</w:t>
          </w:r>
        </w:p>
      </w:tc>
      <w:tc>
        <w:tcPr>
          <w:tcW w:w="810" w:type="dxa"/>
          <w:tcBorders>
            <w:top w:val="nil"/>
            <w:left w:val="nil"/>
            <w:bottom w:val="nil"/>
            <w:right w:val="nil"/>
          </w:tcBorders>
          <w:vAlign w:val="center"/>
        </w:tcPr>
        <w:p w14:paraId="4CF13AB9" w14:textId="77777777" w:rsidR="002E2396" w:rsidRDefault="002E2396">
          <w:pPr>
            <w:pStyle w:val="Header"/>
            <w:jc w:val="center"/>
            <w:rPr>
              <w:b/>
            </w:rPr>
          </w:pPr>
          <w:r>
            <w:rPr>
              <w:noProof/>
              <w:sz w:val="20"/>
            </w:rPr>
            <w:drawing>
              <wp:inline distT="0" distB="0" distL="0" distR="0" wp14:anchorId="71D1F1C4" wp14:editId="1E34F1F4">
                <wp:extent cx="444500" cy="457200"/>
                <wp:effectExtent l="19050" t="0" r="0" b="0"/>
                <wp:docPr id="27" name="Picture 27" descr="DC sea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C seal white"/>
                        <pic:cNvPicPr>
                          <a:picLocks noChangeAspect="1" noChangeArrowheads="1"/>
                        </pic:cNvPicPr>
                      </pic:nvPicPr>
                      <pic:blipFill>
                        <a:blip r:embed="rId1"/>
                        <a:srcRect/>
                        <a:stretch>
                          <a:fillRect/>
                        </a:stretch>
                      </pic:blipFill>
                      <pic:spPr bwMode="auto">
                        <a:xfrm>
                          <a:off x="0" y="0"/>
                          <a:ext cx="444500" cy="457200"/>
                        </a:xfrm>
                        <a:prstGeom prst="rect">
                          <a:avLst/>
                        </a:prstGeom>
                        <a:noFill/>
                        <a:ln w="9525">
                          <a:noFill/>
                          <a:miter lim="800000"/>
                          <a:headEnd/>
                          <a:tailEnd/>
                        </a:ln>
                      </pic:spPr>
                    </pic:pic>
                  </a:graphicData>
                </a:graphic>
              </wp:inline>
            </w:drawing>
          </w:r>
        </w:p>
      </w:tc>
      <w:tc>
        <w:tcPr>
          <w:tcW w:w="5670" w:type="dxa"/>
          <w:tcBorders>
            <w:left w:val="nil"/>
            <w:right w:val="nil"/>
          </w:tcBorders>
        </w:tcPr>
        <w:p w14:paraId="5D66B96D" w14:textId="77777777" w:rsidR="002E2396" w:rsidRDefault="002E2396">
          <w:pPr>
            <w:pStyle w:val="Title"/>
          </w:pPr>
          <w:r>
            <w:t>Florida Department of Corrections</w:t>
          </w:r>
        </w:p>
        <w:p w14:paraId="48E46BDB" w14:textId="77777777" w:rsidR="002E2396" w:rsidRDefault="002E2396">
          <w:pPr>
            <w:jc w:val="center"/>
            <w:rPr>
              <w:b/>
              <w:sz w:val="20"/>
              <w:u w:val="single"/>
            </w:rPr>
          </w:pPr>
          <w:r>
            <w:rPr>
              <w:b/>
              <w:sz w:val="20"/>
              <w:u w:val="single"/>
            </w:rPr>
            <w:t>POLICIES FOR VISITORS</w:t>
          </w:r>
        </w:p>
        <w:p w14:paraId="7E0A818D" w14:textId="77777777" w:rsidR="002E2396" w:rsidRPr="001931BB" w:rsidRDefault="000F6712">
          <w:pPr>
            <w:jc w:val="center"/>
            <w:rPr>
              <w:b/>
              <w:sz w:val="14"/>
              <w:lang w:val="es-HN"/>
            </w:rPr>
          </w:pPr>
          <w:r w:rsidRPr="000F6712">
            <w:rPr>
              <w:b/>
              <w:sz w:val="14"/>
              <w:lang w:val="es-HN"/>
            </w:rPr>
            <w:t>[Part 2 of 2]</w:t>
          </w:r>
        </w:p>
        <w:p w14:paraId="74190BFC" w14:textId="77777777" w:rsidR="002E2396" w:rsidRPr="005B58BB" w:rsidRDefault="002E2396">
          <w:pPr>
            <w:jc w:val="center"/>
            <w:rPr>
              <w:b/>
              <w:sz w:val="14"/>
              <w:lang w:val="es-MX"/>
            </w:rPr>
          </w:pPr>
          <w:r w:rsidRPr="005B58BB">
            <w:rPr>
              <w:b/>
              <w:sz w:val="14"/>
              <w:lang w:val="es-MX"/>
            </w:rPr>
            <w:t>LA VERSIÓN INGLESA ESTÁ EN EL REVÉS.</w:t>
          </w:r>
        </w:p>
      </w:tc>
      <w:tc>
        <w:tcPr>
          <w:tcW w:w="3114" w:type="dxa"/>
          <w:tcBorders>
            <w:top w:val="nil"/>
            <w:left w:val="nil"/>
            <w:bottom w:val="nil"/>
          </w:tcBorders>
          <w:vAlign w:val="center"/>
        </w:tcPr>
        <w:p w14:paraId="7FEDB5DC" w14:textId="77777777" w:rsidR="002E2396" w:rsidRDefault="002E2396">
          <w:pPr>
            <w:pStyle w:val="Header"/>
            <w:jc w:val="center"/>
            <w:rPr>
              <w:b/>
              <w:sz w:val="16"/>
            </w:rPr>
          </w:pPr>
          <w:r>
            <w:rPr>
              <w:b/>
              <w:sz w:val="16"/>
            </w:rPr>
            <w:t>More Visitation Information at:</w:t>
          </w:r>
        </w:p>
        <w:p w14:paraId="5D66A7BD" w14:textId="77777777" w:rsidR="002E2396" w:rsidRDefault="002E2396">
          <w:pPr>
            <w:pStyle w:val="Header"/>
            <w:jc w:val="center"/>
            <w:rPr>
              <w:b/>
            </w:rPr>
          </w:pPr>
          <w:r>
            <w:rPr>
              <w:b/>
              <w:sz w:val="20"/>
            </w:rPr>
            <w:t>www.dc.state.fl.us</w:t>
          </w:r>
        </w:p>
      </w:tc>
    </w:tr>
  </w:tbl>
  <w:p w14:paraId="513B703C" w14:textId="77777777" w:rsidR="002E2396" w:rsidRDefault="002E239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998"/>
      <w:gridCol w:w="810"/>
      <w:gridCol w:w="5490"/>
      <w:gridCol w:w="3294"/>
    </w:tblGrid>
    <w:tr w:rsidR="002E2396" w14:paraId="3927D458" w14:textId="77777777">
      <w:trPr>
        <w:cantSplit/>
        <w:trHeight w:val="903"/>
      </w:trPr>
      <w:tc>
        <w:tcPr>
          <w:tcW w:w="1998" w:type="dxa"/>
          <w:tcBorders>
            <w:top w:val="nil"/>
            <w:bottom w:val="nil"/>
            <w:right w:val="nil"/>
          </w:tcBorders>
        </w:tcPr>
        <w:p w14:paraId="6B36746B" w14:textId="77777777" w:rsidR="002E2396" w:rsidRDefault="002E2396">
          <w:pPr>
            <w:pStyle w:val="Header"/>
            <w:rPr>
              <w:b/>
              <w:sz w:val="20"/>
            </w:rPr>
          </w:pPr>
          <w:r>
            <w:rPr>
              <w:b/>
              <w:sz w:val="20"/>
            </w:rPr>
            <w:t>2 Part Form</w:t>
          </w:r>
        </w:p>
        <w:p w14:paraId="231D0CB5" w14:textId="77777777" w:rsidR="002E2396" w:rsidRDefault="002E2396">
          <w:pPr>
            <w:pStyle w:val="Header"/>
            <w:rPr>
              <w:b/>
              <w:sz w:val="14"/>
            </w:rPr>
          </w:pPr>
          <w:r>
            <w:rPr>
              <w:b/>
              <w:sz w:val="14"/>
            </w:rPr>
            <w:t>Part 1: Visiting Request</w:t>
          </w:r>
        </w:p>
        <w:p w14:paraId="2C7D3B85" w14:textId="77777777" w:rsidR="002E2396" w:rsidRDefault="002E2396">
          <w:pPr>
            <w:pStyle w:val="Header"/>
            <w:rPr>
              <w:b/>
              <w:sz w:val="14"/>
            </w:rPr>
          </w:pPr>
          <w:r>
            <w:rPr>
              <w:b/>
              <w:sz w:val="14"/>
            </w:rPr>
            <w:t>Part 2: Visitor Policies</w:t>
          </w:r>
        </w:p>
      </w:tc>
      <w:tc>
        <w:tcPr>
          <w:tcW w:w="810" w:type="dxa"/>
          <w:tcBorders>
            <w:top w:val="nil"/>
            <w:left w:val="nil"/>
            <w:bottom w:val="nil"/>
            <w:right w:val="nil"/>
          </w:tcBorders>
          <w:vAlign w:val="center"/>
        </w:tcPr>
        <w:p w14:paraId="5B6126E5" w14:textId="77777777" w:rsidR="002E2396" w:rsidRDefault="008A3C19">
          <w:pPr>
            <w:pStyle w:val="Header"/>
            <w:jc w:val="center"/>
            <w:rPr>
              <w:b/>
            </w:rPr>
          </w:pPr>
          <w:r w:rsidRPr="008A3C19">
            <w:rPr>
              <w:noProof/>
              <w:sz w:val="20"/>
            </w:rPr>
            <w:drawing>
              <wp:inline distT="0" distB="0" distL="0" distR="0" wp14:anchorId="7032D9F5" wp14:editId="69E06E4F">
                <wp:extent cx="434340" cy="434340"/>
                <wp:effectExtent l="0" t="0" r="0" b="0"/>
                <wp:docPr id="29" name="Picture 13" descr="http://dcweb/apps/graphics/graphics/FDCSeal-BW-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cweb/apps/graphics/graphics/FDCSeal-BW-small.gif"/>
                        <pic:cNvPicPr>
                          <a:picLocks noChangeAspect="1" noChangeArrowheads="1"/>
                        </pic:cNvPicPr>
                      </pic:nvPicPr>
                      <pic:blipFill>
                        <a:blip r:embed="rId1" cstate="print"/>
                        <a:srcRect/>
                        <a:stretch>
                          <a:fillRect/>
                        </a:stretch>
                      </pic:blipFill>
                      <pic:spPr bwMode="auto">
                        <a:xfrm>
                          <a:off x="0" y="0"/>
                          <a:ext cx="434574" cy="434574"/>
                        </a:xfrm>
                        <a:prstGeom prst="rect">
                          <a:avLst/>
                        </a:prstGeom>
                        <a:noFill/>
                        <a:ln w="9525">
                          <a:noFill/>
                          <a:miter lim="800000"/>
                          <a:headEnd/>
                          <a:tailEnd/>
                        </a:ln>
                      </pic:spPr>
                    </pic:pic>
                  </a:graphicData>
                </a:graphic>
              </wp:inline>
            </w:drawing>
          </w:r>
        </w:p>
      </w:tc>
      <w:tc>
        <w:tcPr>
          <w:tcW w:w="5490" w:type="dxa"/>
          <w:tcBorders>
            <w:left w:val="nil"/>
            <w:right w:val="nil"/>
          </w:tcBorders>
        </w:tcPr>
        <w:p w14:paraId="391E0744" w14:textId="77777777" w:rsidR="002E2396" w:rsidRDefault="002E2396">
          <w:pPr>
            <w:pStyle w:val="Title"/>
          </w:pPr>
          <w:r>
            <w:t>Florida Department of Corrections</w:t>
          </w:r>
        </w:p>
        <w:p w14:paraId="5009A101" w14:textId="77777777" w:rsidR="002E2396" w:rsidRDefault="002E2396">
          <w:pPr>
            <w:pStyle w:val="Heading1"/>
          </w:pPr>
          <w:r>
            <w:t>VISITOR INFORMATION SUMMARY</w:t>
          </w:r>
        </w:p>
        <w:p w14:paraId="1C729362" w14:textId="77777777" w:rsidR="002E2396" w:rsidRPr="005B58BB" w:rsidRDefault="002E2396">
          <w:pPr>
            <w:jc w:val="center"/>
            <w:rPr>
              <w:sz w:val="16"/>
              <w:lang w:val="es-MX"/>
            </w:rPr>
          </w:pPr>
          <w:r w:rsidRPr="005B58BB">
            <w:rPr>
              <w:sz w:val="16"/>
              <w:lang w:val="es-MX"/>
            </w:rPr>
            <w:t>[Part 2 of 2]</w:t>
          </w:r>
        </w:p>
        <w:p w14:paraId="728CDF47" w14:textId="77777777" w:rsidR="002E2396" w:rsidRPr="005B58BB" w:rsidRDefault="002E2396">
          <w:pPr>
            <w:jc w:val="center"/>
            <w:rPr>
              <w:sz w:val="14"/>
              <w:lang w:val="es-MX"/>
            </w:rPr>
          </w:pPr>
          <w:r w:rsidRPr="005B58BB">
            <w:rPr>
              <w:sz w:val="14"/>
              <w:lang w:val="es-MX"/>
            </w:rPr>
            <w:t>LA VERSIÓN EN ESPAÑOL ESTÁ AL REVERSO.</w:t>
          </w:r>
        </w:p>
      </w:tc>
      <w:tc>
        <w:tcPr>
          <w:tcW w:w="3294" w:type="dxa"/>
          <w:tcBorders>
            <w:top w:val="nil"/>
            <w:left w:val="nil"/>
            <w:bottom w:val="nil"/>
          </w:tcBorders>
          <w:vAlign w:val="center"/>
        </w:tcPr>
        <w:p w14:paraId="215EAE57" w14:textId="77777777" w:rsidR="002E2396" w:rsidRDefault="002E2396">
          <w:pPr>
            <w:pStyle w:val="Header"/>
            <w:jc w:val="center"/>
            <w:rPr>
              <w:sz w:val="16"/>
            </w:rPr>
          </w:pPr>
          <w:r>
            <w:rPr>
              <w:sz w:val="16"/>
            </w:rPr>
            <w:t>More Visitation Information at:</w:t>
          </w:r>
        </w:p>
        <w:p w14:paraId="485309B6" w14:textId="77777777" w:rsidR="002E2396" w:rsidRDefault="002E2396">
          <w:pPr>
            <w:pStyle w:val="Header"/>
            <w:jc w:val="center"/>
            <w:rPr>
              <w:sz w:val="20"/>
            </w:rPr>
          </w:pPr>
          <w:r>
            <w:rPr>
              <w:sz w:val="20"/>
            </w:rPr>
            <w:t>www.dc.state.fl.us</w:t>
          </w:r>
        </w:p>
        <w:p w14:paraId="34A8573F" w14:textId="77777777" w:rsidR="002E2396" w:rsidRDefault="002E2396">
          <w:pPr>
            <w:pStyle w:val="Header"/>
            <w:jc w:val="center"/>
            <w:rPr>
              <w:b/>
              <w:sz w:val="16"/>
            </w:rPr>
          </w:pPr>
        </w:p>
      </w:tc>
    </w:tr>
  </w:tbl>
  <w:p w14:paraId="480A003F" w14:textId="77777777" w:rsidR="002E2396" w:rsidRDefault="002E239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808"/>
      <w:gridCol w:w="900"/>
      <w:gridCol w:w="5220"/>
      <w:gridCol w:w="2664"/>
    </w:tblGrid>
    <w:tr w:rsidR="002E2396" w14:paraId="3F54FFC0" w14:textId="77777777" w:rsidTr="00947075">
      <w:trPr>
        <w:cantSplit/>
      </w:trPr>
      <w:tc>
        <w:tcPr>
          <w:tcW w:w="2808" w:type="dxa"/>
          <w:tcBorders>
            <w:top w:val="nil"/>
            <w:bottom w:val="nil"/>
            <w:right w:val="nil"/>
          </w:tcBorders>
        </w:tcPr>
        <w:p w14:paraId="5C4CA246" w14:textId="77777777" w:rsidR="002E2396" w:rsidRPr="005B58BB" w:rsidRDefault="002E2396">
          <w:pPr>
            <w:pStyle w:val="Header"/>
            <w:rPr>
              <w:b/>
              <w:sz w:val="16"/>
              <w:lang w:val="es-MX"/>
            </w:rPr>
          </w:pPr>
          <w:r w:rsidRPr="005B58BB">
            <w:rPr>
              <w:b/>
              <w:sz w:val="16"/>
              <w:lang w:val="es-MX"/>
            </w:rPr>
            <w:t>Formulario en 2 Partes</w:t>
          </w:r>
        </w:p>
        <w:p w14:paraId="02FA4893" w14:textId="77777777" w:rsidR="002E2396" w:rsidRPr="005B58BB" w:rsidRDefault="002E2396">
          <w:pPr>
            <w:pStyle w:val="Header"/>
            <w:rPr>
              <w:b/>
              <w:sz w:val="14"/>
              <w:lang w:val="es-MX"/>
            </w:rPr>
          </w:pPr>
          <w:r w:rsidRPr="005B58BB">
            <w:rPr>
              <w:b/>
              <w:sz w:val="14"/>
              <w:lang w:val="es-MX"/>
            </w:rPr>
            <w:t>Parte 1: Petición para Visitas</w:t>
          </w:r>
        </w:p>
        <w:p w14:paraId="56BEED84" w14:textId="77777777" w:rsidR="002E2396" w:rsidRPr="005B58BB" w:rsidRDefault="002E2396">
          <w:pPr>
            <w:pStyle w:val="Header"/>
            <w:rPr>
              <w:b/>
              <w:sz w:val="14"/>
              <w:lang w:val="es-MX"/>
            </w:rPr>
          </w:pPr>
          <w:r w:rsidRPr="005B58BB">
            <w:rPr>
              <w:b/>
              <w:sz w:val="14"/>
              <w:lang w:val="es-MX"/>
            </w:rPr>
            <w:t>Parte 2: Información para el Visitante</w:t>
          </w:r>
        </w:p>
      </w:tc>
      <w:tc>
        <w:tcPr>
          <w:tcW w:w="900" w:type="dxa"/>
          <w:tcBorders>
            <w:top w:val="nil"/>
            <w:left w:val="nil"/>
            <w:bottom w:val="nil"/>
            <w:right w:val="nil"/>
          </w:tcBorders>
          <w:vAlign w:val="center"/>
        </w:tcPr>
        <w:p w14:paraId="75AAD10C" w14:textId="77777777" w:rsidR="002E2396" w:rsidRDefault="008A3C19">
          <w:pPr>
            <w:pStyle w:val="Header"/>
            <w:jc w:val="center"/>
            <w:rPr>
              <w:b/>
            </w:rPr>
          </w:pPr>
          <w:r w:rsidRPr="008A3C19">
            <w:rPr>
              <w:noProof/>
              <w:sz w:val="20"/>
            </w:rPr>
            <w:drawing>
              <wp:inline distT="0" distB="0" distL="0" distR="0" wp14:anchorId="61F4B286" wp14:editId="0371B91E">
                <wp:extent cx="434340" cy="434340"/>
                <wp:effectExtent l="0" t="0" r="0" b="0"/>
                <wp:docPr id="1" name="Picture 13" descr="http://dcweb/apps/graphics/graphics/FDCSeal-BW-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cweb/apps/graphics/graphics/FDCSeal-BW-small.gif"/>
                        <pic:cNvPicPr>
                          <a:picLocks noChangeAspect="1" noChangeArrowheads="1"/>
                        </pic:cNvPicPr>
                      </pic:nvPicPr>
                      <pic:blipFill>
                        <a:blip r:embed="rId1" cstate="print"/>
                        <a:srcRect/>
                        <a:stretch>
                          <a:fillRect/>
                        </a:stretch>
                      </pic:blipFill>
                      <pic:spPr bwMode="auto">
                        <a:xfrm>
                          <a:off x="0" y="0"/>
                          <a:ext cx="434574" cy="434574"/>
                        </a:xfrm>
                        <a:prstGeom prst="rect">
                          <a:avLst/>
                        </a:prstGeom>
                        <a:noFill/>
                        <a:ln w="9525">
                          <a:noFill/>
                          <a:miter lim="800000"/>
                          <a:headEnd/>
                          <a:tailEnd/>
                        </a:ln>
                      </pic:spPr>
                    </pic:pic>
                  </a:graphicData>
                </a:graphic>
              </wp:inline>
            </w:drawing>
          </w:r>
        </w:p>
      </w:tc>
      <w:tc>
        <w:tcPr>
          <w:tcW w:w="5220" w:type="dxa"/>
          <w:tcBorders>
            <w:left w:val="nil"/>
            <w:right w:val="nil"/>
          </w:tcBorders>
        </w:tcPr>
        <w:p w14:paraId="3522A003" w14:textId="77777777" w:rsidR="002E2396" w:rsidRPr="005B58BB" w:rsidRDefault="002E2396">
          <w:pPr>
            <w:pStyle w:val="Title"/>
            <w:rPr>
              <w:lang w:val="es-MX"/>
            </w:rPr>
          </w:pPr>
          <w:r w:rsidRPr="005B58BB">
            <w:rPr>
              <w:lang w:val="es-MX"/>
            </w:rPr>
            <w:t xml:space="preserve">Departmento de Correcciones de La Florida </w:t>
          </w:r>
        </w:p>
        <w:p w14:paraId="0C61673D" w14:textId="77777777" w:rsidR="002E2396" w:rsidRPr="005B58BB" w:rsidRDefault="002E2396">
          <w:pPr>
            <w:jc w:val="center"/>
            <w:rPr>
              <w:sz w:val="20"/>
              <w:u w:val="single"/>
              <w:lang w:val="es-MX"/>
            </w:rPr>
          </w:pPr>
          <w:r w:rsidRPr="005B58BB">
            <w:rPr>
              <w:b/>
              <w:sz w:val="20"/>
              <w:u w:val="single"/>
              <w:lang w:val="es-MX"/>
            </w:rPr>
            <w:t>RESUMEN DE INFORMACIÓN PARA EL VISITANTE</w:t>
          </w:r>
        </w:p>
        <w:p w14:paraId="0FC241F7" w14:textId="77777777" w:rsidR="002E2396" w:rsidRDefault="002E2396">
          <w:pPr>
            <w:jc w:val="center"/>
            <w:rPr>
              <w:sz w:val="14"/>
            </w:rPr>
          </w:pPr>
          <w:r w:rsidRPr="005B58BB">
            <w:rPr>
              <w:sz w:val="14"/>
              <w:lang w:val="es-MX"/>
            </w:rPr>
            <w:t xml:space="preserve"> </w:t>
          </w:r>
          <w:r>
            <w:rPr>
              <w:sz w:val="14"/>
            </w:rPr>
            <w:t>[Parte 2 de 2]</w:t>
          </w:r>
        </w:p>
        <w:p w14:paraId="2A695A0D" w14:textId="77777777" w:rsidR="002E2396" w:rsidRDefault="002E2396">
          <w:pPr>
            <w:jc w:val="center"/>
            <w:rPr>
              <w:sz w:val="14"/>
            </w:rPr>
          </w:pPr>
          <w:r>
            <w:rPr>
              <w:b/>
              <w:i/>
              <w:sz w:val="14"/>
            </w:rPr>
            <w:t>ENGLISH VERSION IS ON THE REVERSE</w:t>
          </w:r>
          <w:r>
            <w:rPr>
              <w:sz w:val="14"/>
            </w:rPr>
            <w:t>.</w:t>
          </w:r>
        </w:p>
      </w:tc>
      <w:tc>
        <w:tcPr>
          <w:tcW w:w="2664" w:type="dxa"/>
          <w:tcBorders>
            <w:top w:val="nil"/>
            <w:left w:val="nil"/>
            <w:bottom w:val="nil"/>
          </w:tcBorders>
          <w:vAlign w:val="center"/>
        </w:tcPr>
        <w:p w14:paraId="26B07CD7" w14:textId="77777777" w:rsidR="002E2396" w:rsidRPr="005B58BB" w:rsidRDefault="002E2396">
          <w:pPr>
            <w:rPr>
              <w:sz w:val="15"/>
              <w:lang w:val="es-MX"/>
            </w:rPr>
          </w:pPr>
          <w:r w:rsidRPr="005B58BB">
            <w:rPr>
              <w:sz w:val="15"/>
              <w:lang w:val="es-MX"/>
            </w:rPr>
            <w:t>Para Más Información Sobre Visitas:</w:t>
          </w:r>
        </w:p>
        <w:p w14:paraId="5BB20EF5" w14:textId="77777777" w:rsidR="002E2396" w:rsidRDefault="002E2396">
          <w:pPr>
            <w:pStyle w:val="Header"/>
            <w:jc w:val="center"/>
            <w:rPr>
              <w:sz w:val="20"/>
            </w:rPr>
          </w:pPr>
          <w:r>
            <w:rPr>
              <w:b/>
              <w:sz w:val="20"/>
            </w:rPr>
            <w:t>www.dc.state.fl.us</w:t>
          </w:r>
        </w:p>
        <w:p w14:paraId="58F4B873" w14:textId="77777777" w:rsidR="002E2396" w:rsidRDefault="002E2396">
          <w:pPr>
            <w:pStyle w:val="Header"/>
            <w:jc w:val="center"/>
            <w:rPr>
              <w:b/>
              <w:sz w:val="16"/>
            </w:rPr>
          </w:pPr>
        </w:p>
      </w:tc>
    </w:tr>
  </w:tbl>
  <w:p w14:paraId="3AE438C6" w14:textId="77777777" w:rsidR="002E2396" w:rsidRDefault="002E2396">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718"/>
      <w:gridCol w:w="900"/>
      <w:gridCol w:w="5130"/>
      <w:gridCol w:w="2844"/>
    </w:tblGrid>
    <w:tr w:rsidR="002E2396" w14:paraId="67FFCC26" w14:textId="77777777" w:rsidTr="00947075">
      <w:trPr>
        <w:cantSplit/>
      </w:trPr>
      <w:tc>
        <w:tcPr>
          <w:tcW w:w="2718" w:type="dxa"/>
          <w:tcBorders>
            <w:top w:val="nil"/>
            <w:bottom w:val="nil"/>
            <w:right w:val="nil"/>
          </w:tcBorders>
        </w:tcPr>
        <w:p w14:paraId="4BD720C1" w14:textId="77777777" w:rsidR="002E2396" w:rsidRPr="005B58BB" w:rsidRDefault="002E2396" w:rsidP="000B2FFE">
          <w:pPr>
            <w:pStyle w:val="Header"/>
            <w:rPr>
              <w:b/>
              <w:sz w:val="16"/>
              <w:lang w:val="es-MX"/>
            </w:rPr>
          </w:pPr>
          <w:r w:rsidRPr="005B58BB">
            <w:rPr>
              <w:b/>
              <w:sz w:val="16"/>
              <w:lang w:val="es-MX"/>
            </w:rPr>
            <w:t>Formulario en 2 Partes</w:t>
          </w:r>
        </w:p>
        <w:p w14:paraId="171075FD" w14:textId="77777777" w:rsidR="002E2396" w:rsidRPr="005B58BB" w:rsidRDefault="002E2396" w:rsidP="000B2FFE">
          <w:pPr>
            <w:pStyle w:val="Header"/>
            <w:rPr>
              <w:b/>
              <w:sz w:val="14"/>
              <w:lang w:val="es-MX"/>
            </w:rPr>
          </w:pPr>
          <w:r w:rsidRPr="005B58BB">
            <w:rPr>
              <w:b/>
              <w:sz w:val="14"/>
              <w:lang w:val="es-MX"/>
            </w:rPr>
            <w:t>Parte 1: Petición para Visitas</w:t>
          </w:r>
        </w:p>
        <w:p w14:paraId="6D8B37A2" w14:textId="77777777" w:rsidR="002E2396" w:rsidRPr="005B58BB" w:rsidRDefault="002E2396" w:rsidP="000B2FFE">
          <w:pPr>
            <w:pStyle w:val="Header"/>
            <w:rPr>
              <w:b/>
              <w:sz w:val="14"/>
              <w:lang w:val="es-MX"/>
            </w:rPr>
          </w:pPr>
          <w:r w:rsidRPr="005B58BB">
            <w:rPr>
              <w:b/>
              <w:sz w:val="14"/>
              <w:lang w:val="es-MX"/>
            </w:rPr>
            <w:t>Parte 2: Información para el Visitante</w:t>
          </w:r>
        </w:p>
      </w:tc>
      <w:tc>
        <w:tcPr>
          <w:tcW w:w="900" w:type="dxa"/>
          <w:tcBorders>
            <w:top w:val="nil"/>
            <w:left w:val="nil"/>
            <w:bottom w:val="nil"/>
            <w:right w:val="nil"/>
          </w:tcBorders>
          <w:vAlign w:val="center"/>
        </w:tcPr>
        <w:p w14:paraId="10E2420F" w14:textId="77777777" w:rsidR="002E2396" w:rsidRDefault="008A3C19" w:rsidP="00947075">
          <w:pPr>
            <w:pStyle w:val="Header"/>
            <w:jc w:val="center"/>
            <w:rPr>
              <w:b/>
            </w:rPr>
          </w:pPr>
          <w:r w:rsidRPr="008A3C19">
            <w:rPr>
              <w:noProof/>
              <w:sz w:val="20"/>
            </w:rPr>
            <w:drawing>
              <wp:inline distT="0" distB="0" distL="0" distR="0" wp14:anchorId="3CD75FBB" wp14:editId="2D806CBD">
                <wp:extent cx="434340" cy="434340"/>
                <wp:effectExtent l="0" t="0" r="0" b="0"/>
                <wp:docPr id="2" name="Picture 13" descr="http://dcweb/apps/graphics/graphics/FDCSeal-BW-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cweb/apps/graphics/graphics/FDCSeal-BW-small.gif"/>
                        <pic:cNvPicPr>
                          <a:picLocks noChangeAspect="1" noChangeArrowheads="1"/>
                        </pic:cNvPicPr>
                      </pic:nvPicPr>
                      <pic:blipFill>
                        <a:blip r:embed="rId1" cstate="print"/>
                        <a:srcRect/>
                        <a:stretch>
                          <a:fillRect/>
                        </a:stretch>
                      </pic:blipFill>
                      <pic:spPr bwMode="auto">
                        <a:xfrm>
                          <a:off x="0" y="0"/>
                          <a:ext cx="434574" cy="434574"/>
                        </a:xfrm>
                        <a:prstGeom prst="rect">
                          <a:avLst/>
                        </a:prstGeom>
                        <a:noFill/>
                        <a:ln w="9525">
                          <a:noFill/>
                          <a:miter lim="800000"/>
                          <a:headEnd/>
                          <a:tailEnd/>
                        </a:ln>
                      </pic:spPr>
                    </pic:pic>
                  </a:graphicData>
                </a:graphic>
              </wp:inline>
            </w:drawing>
          </w:r>
        </w:p>
      </w:tc>
      <w:tc>
        <w:tcPr>
          <w:tcW w:w="5130" w:type="dxa"/>
          <w:tcBorders>
            <w:left w:val="nil"/>
            <w:right w:val="nil"/>
          </w:tcBorders>
        </w:tcPr>
        <w:p w14:paraId="530CE4D5" w14:textId="77777777" w:rsidR="002E2396" w:rsidRPr="005B58BB" w:rsidRDefault="002E2396" w:rsidP="000B2FFE">
          <w:pPr>
            <w:pStyle w:val="Title"/>
            <w:rPr>
              <w:lang w:val="es-MX"/>
            </w:rPr>
          </w:pPr>
          <w:r w:rsidRPr="005B58BB">
            <w:rPr>
              <w:lang w:val="es-MX"/>
            </w:rPr>
            <w:t xml:space="preserve">Departmento de Correcciones de La Florida </w:t>
          </w:r>
        </w:p>
        <w:p w14:paraId="30B39FBD" w14:textId="77777777" w:rsidR="002E2396" w:rsidRPr="005B58BB" w:rsidRDefault="002E2396" w:rsidP="000B2FFE">
          <w:pPr>
            <w:jc w:val="center"/>
            <w:rPr>
              <w:sz w:val="20"/>
              <w:u w:val="single"/>
              <w:lang w:val="es-MX"/>
            </w:rPr>
          </w:pPr>
          <w:r w:rsidRPr="005B58BB">
            <w:rPr>
              <w:b/>
              <w:sz w:val="20"/>
              <w:u w:val="single"/>
              <w:lang w:val="es-MX"/>
            </w:rPr>
            <w:t>RESUMEN DE INFORMACIÓN PARA EL VISITANTE</w:t>
          </w:r>
        </w:p>
        <w:p w14:paraId="7603DFC3" w14:textId="77777777" w:rsidR="002E2396" w:rsidRDefault="002E2396" w:rsidP="000B2FFE">
          <w:pPr>
            <w:jc w:val="center"/>
            <w:rPr>
              <w:sz w:val="14"/>
            </w:rPr>
          </w:pPr>
          <w:r w:rsidRPr="005B58BB">
            <w:rPr>
              <w:sz w:val="14"/>
              <w:lang w:val="es-MX"/>
            </w:rPr>
            <w:t xml:space="preserve"> </w:t>
          </w:r>
          <w:r>
            <w:rPr>
              <w:sz w:val="14"/>
            </w:rPr>
            <w:t>[Parte 2 de 2]</w:t>
          </w:r>
        </w:p>
        <w:p w14:paraId="0DAC2E55" w14:textId="77777777" w:rsidR="002E2396" w:rsidRPr="000B2FFE" w:rsidRDefault="002E2396" w:rsidP="000B2FFE">
          <w:pPr>
            <w:pStyle w:val="Heading1"/>
            <w:rPr>
              <w:sz w:val="14"/>
            </w:rPr>
          </w:pPr>
          <w:r w:rsidRPr="000B2FFE">
            <w:rPr>
              <w:i/>
              <w:sz w:val="14"/>
            </w:rPr>
            <w:t>ENGLISH VERSION IS ON THE REVERSE</w:t>
          </w:r>
        </w:p>
      </w:tc>
      <w:tc>
        <w:tcPr>
          <w:tcW w:w="2844" w:type="dxa"/>
          <w:tcBorders>
            <w:top w:val="nil"/>
            <w:left w:val="nil"/>
            <w:bottom w:val="nil"/>
          </w:tcBorders>
          <w:vAlign w:val="center"/>
        </w:tcPr>
        <w:p w14:paraId="217A3B56" w14:textId="77777777" w:rsidR="002E2396" w:rsidRPr="005B58BB" w:rsidRDefault="002E2396" w:rsidP="000B2FFE">
          <w:pPr>
            <w:rPr>
              <w:sz w:val="15"/>
              <w:lang w:val="es-MX"/>
            </w:rPr>
          </w:pPr>
          <w:r w:rsidRPr="005B58BB">
            <w:rPr>
              <w:sz w:val="15"/>
              <w:lang w:val="es-MX"/>
            </w:rPr>
            <w:t>Para Más Información Sobre Visitas:</w:t>
          </w:r>
        </w:p>
        <w:p w14:paraId="69431E84" w14:textId="77777777" w:rsidR="002E2396" w:rsidRDefault="002E2396" w:rsidP="000B2FFE">
          <w:pPr>
            <w:pStyle w:val="Header"/>
            <w:jc w:val="center"/>
            <w:rPr>
              <w:sz w:val="20"/>
            </w:rPr>
          </w:pPr>
          <w:r>
            <w:rPr>
              <w:b/>
              <w:sz w:val="20"/>
            </w:rPr>
            <w:t>www.dc.state.fl.us</w:t>
          </w:r>
        </w:p>
        <w:p w14:paraId="4EF6AAB5" w14:textId="77777777" w:rsidR="002E2396" w:rsidRDefault="002E2396">
          <w:pPr>
            <w:pStyle w:val="Header"/>
          </w:pPr>
        </w:p>
      </w:tc>
    </w:tr>
  </w:tbl>
  <w:p w14:paraId="5B47CB4F" w14:textId="77777777" w:rsidR="002E2396" w:rsidRDefault="002E239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7906"/>
    <w:multiLevelType w:val="singleLevel"/>
    <w:tmpl w:val="D60C446E"/>
    <w:lvl w:ilvl="0">
      <w:start w:val="1"/>
      <w:numFmt w:val="lowerLetter"/>
      <w:lvlText w:val="(%1)"/>
      <w:lvlJc w:val="left"/>
      <w:pPr>
        <w:tabs>
          <w:tab w:val="num" w:pos="360"/>
        </w:tabs>
        <w:ind w:left="360" w:hanging="360"/>
      </w:pPr>
    </w:lvl>
  </w:abstractNum>
  <w:abstractNum w:abstractNumId="1" w15:restartNumberingAfterBreak="0">
    <w:nsid w:val="2F3B21FE"/>
    <w:multiLevelType w:val="singleLevel"/>
    <w:tmpl w:val="657A87E4"/>
    <w:lvl w:ilvl="0">
      <w:start w:val="1"/>
      <w:numFmt w:val="decimal"/>
      <w:lvlText w:val="(%1)"/>
      <w:lvlJc w:val="left"/>
      <w:pPr>
        <w:tabs>
          <w:tab w:val="num" w:pos="360"/>
        </w:tabs>
        <w:ind w:left="360" w:hanging="360"/>
      </w:pPr>
      <w:rPr>
        <w:rFonts w:hint="default"/>
      </w:rPr>
    </w:lvl>
  </w:abstractNum>
  <w:abstractNum w:abstractNumId="2" w15:restartNumberingAfterBreak="0">
    <w:nsid w:val="33520151"/>
    <w:multiLevelType w:val="singleLevel"/>
    <w:tmpl w:val="657A87E4"/>
    <w:lvl w:ilvl="0">
      <w:start w:val="1"/>
      <w:numFmt w:val="decimal"/>
      <w:lvlText w:val="(%1)"/>
      <w:lvlJc w:val="left"/>
      <w:pPr>
        <w:tabs>
          <w:tab w:val="num" w:pos="360"/>
        </w:tabs>
        <w:ind w:left="360" w:hanging="360"/>
      </w:pPr>
      <w:rPr>
        <w:rFonts w:hint="default"/>
      </w:rPr>
    </w:lvl>
  </w:abstractNum>
  <w:abstractNum w:abstractNumId="3" w15:restartNumberingAfterBreak="0">
    <w:nsid w:val="395B0A59"/>
    <w:multiLevelType w:val="singleLevel"/>
    <w:tmpl w:val="B6AEA54A"/>
    <w:lvl w:ilvl="0">
      <w:start w:val="7"/>
      <w:numFmt w:val="lowerLetter"/>
      <w:lvlText w:val="(%1)"/>
      <w:lvlJc w:val="left"/>
      <w:pPr>
        <w:tabs>
          <w:tab w:val="num" w:pos="360"/>
        </w:tabs>
        <w:ind w:left="360" w:hanging="360"/>
      </w:pPr>
    </w:lvl>
  </w:abstractNum>
  <w:abstractNum w:abstractNumId="4" w15:restartNumberingAfterBreak="0">
    <w:nsid w:val="3B526F09"/>
    <w:multiLevelType w:val="singleLevel"/>
    <w:tmpl w:val="CED8C870"/>
    <w:lvl w:ilvl="0">
      <w:start w:val="1"/>
      <w:numFmt w:val="decimal"/>
      <w:lvlText w:val="(%1)"/>
      <w:lvlJc w:val="left"/>
      <w:pPr>
        <w:tabs>
          <w:tab w:val="num" w:pos="360"/>
        </w:tabs>
        <w:ind w:left="360" w:hanging="360"/>
      </w:pPr>
      <w:rPr>
        <w:rFonts w:hint="default"/>
      </w:rPr>
    </w:lvl>
  </w:abstractNum>
  <w:abstractNum w:abstractNumId="5" w15:restartNumberingAfterBreak="0">
    <w:nsid w:val="3D75740D"/>
    <w:multiLevelType w:val="singleLevel"/>
    <w:tmpl w:val="657A87E4"/>
    <w:lvl w:ilvl="0">
      <w:start w:val="1"/>
      <w:numFmt w:val="decimal"/>
      <w:lvlText w:val="(%1)"/>
      <w:lvlJc w:val="left"/>
      <w:pPr>
        <w:tabs>
          <w:tab w:val="num" w:pos="360"/>
        </w:tabs>
        <w:ind w:left="360" w:hanging="360"/>
      </w:pPr>
      <w:rPr>
        <w:rFonts w:hint="default"/>
      </w:rPr>
    </w:lvl>
  </w:abstractNum>
  <w:abstractNum w:abstractNumId="6" w15:restartNumberingAfterBreak="0">
    <w:nsid w:val="60EC14E5"/>
    <w:multiLevelType w:val="singleLevel"/>
    <w:tmpl w:val="34865FC0"/>
    <w:lvl w:ilvl="0">
      <w:start w:val="12"/>
      <w:numFmt w:val="decimal"/>
      <w:lvlText w:val="(%1)"/>
      <w:lvlJc w:val="left"/>
      <w:pPr>
        <w:tabs>
          <w:tab w:val="num" w:pos="360"/>
        </w:tabs>
        <w:ind w:left="360" w:hanging="360"/>
      </w:pPr>
      <w:rPr>
        <w:rFonts w:hint="default"/>
      </w:rPr>
    </w:lvl>
  </w:abstractNum>
  <w:abstractNum w:abstractNumId="7" w15:restartNumberingAfterBreak="0">
    <w:nsid w:val="63284E0B"/>
    <w:multiLevelType w:val="singleLevel"/>
    <w:tmpl w:val="657A87E4"/>
    <w:lvl w:ilvl="0">
      <w:start w:val="1"/>
      <w:numFmt w:val="decimal"/>
      <w:lvlText w:val="(%1)"/>
      <w:lvlJc w:val="left"/>
      <w:pPr>
        <w:tabs>
          <w:tab w:val="num" w:pos="360"/>
        </w:tabs>
        <w:ind w:left="360" w:hanging="360"/>
      </w:pPr>
      <w:rPr>
        <w:rFonts w:hint="default"/>
      </w:rPr>
    </w:lvl>
  </w:abstractNum>
  <w:abstractNum w:abstractNumId="8" w15:restartNumberingAfterBreak="0">
    <w:nsid w:val="65694ABB"/>
    <w:multiLevelType w:val="singleLevel"/>
    <w:tmpl w:val="8A1A8E9E"/>
    <w:lvl w:ilvl="0">
      <w:start w:val="1"/>
      <w:numFmt w:val="lowerLetter"/>
      <w:lvlText w:val="(%1)"/>
      <w:lvlJc w:val="left"/>
      <w:pPr>
        <w:tabs>
          <w:tab w:val="num" w:pos="360"/>
        </w:tabs>
        <w:ind w:left="360" w:hanging="360"/>
      </w:pPr>
    </w:lvl>
  </w:abstractNum>
  <w:abstractNum w:abstractNumId="9" w15:restartNumberingAfterBreak="0">
    <w:nsid w:val="6737632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97A0147"/>
    <w:multiLevelType w:val="singleLevel"/>
    <w:tmpl w:val="657A87E4"/>
    <w:lvl w:ilvl="0">
      <w:start w:val="1"/>
      <w:numFmt w:val="decimal"/>
      <w:lvlText w:val="(%1)"/>
      <w:lvlJc w:val="left"/>
      <w:pPr>
        <w:tabs>
          <w:tab w:val="num" w:pos="360"/>
        </w:tabs>
        <w:ind w:left="360" w:hanging="360"/>
      </w:pPr>
      <w:rPr>
        <w:rFonts w:hint="default"/>
      </w:rPr>
    </w:lvl>
  </w:abstractNum>
  <w:abstractNum w:abstractNumId="11" w15:restartNumberingAfterBreak="0">
    <w:nsid w:val="7F540D98"/>
    <w:multiLevelType w:val="singleLevel"/>
    <w:tmpl w:val="CED8C870"/>
    <w:lvl w:ilvl="0">
      <w:start w:val="1"/>
      <w:numFmt w:val="decimal"/>
      <w:lvlText w:val="(%1)"/>
      <w:lvlJc w:val="left"/>
      <w:pPr>
        <w:tabs>
          <w:tab w:val="num" w:pos="360"/>
        </w:tabs>
        <w:ind w:left="360" w:hanging="360"/>
      </w:pPr>
      <w:rPr>
        <w:rFonts w:hint="default"/>
      </w:rPr>
    </w:lvl>
  </w:abstractNum>
  <w:num w:numId="1">
    <w:abstractNumId w:val="4"/>
  </w:num>
  <w:num w:numId="2">
    <w:abstractNumId w:val="9"/>
  </w:num>
  <w:num w:numId="3">
    <w:abstractNumId w:val="0"/>
  </w:num>
  <w:num w:numId="4">
    <w:abstractNumId w:val="5"/>
  </w:num>
  <w:num w:numId="5">
    <w:abstractNumId w:val="7"/>
  </w:num>
  <w:num w:numId="6">
    <w:abstractNumId w:val="8"/>
  </w:num>
  <w:num w:numId="7">
    <w:abstractNumId w:val="2"/>
  </w:num>
  <w:num w:numId="8">
    <w:abstractNumId w:val="10"/>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1C8A"/>
    <w:rsid w:val="00033AED"/>
    <w:rsid w:val="00053F7C"/>
    <w:rsid w:val="0007419E"/>
    <w:rsid w:val="000B2FFE"/>
    <w:rsid w:val="000F2269"/>
    <w:rsid w:val="000F6712"/>
    <w:rsid w:val="000F784B"/>
    <w:rsid w:val="00115EDC"/>
    <w:rsid w:val="00120E00"/>
    <w:rsid w:val="00145AEC"/>
    <w:rsid w:val="00190BE8"/>
    <w:rsid w:val="001931BB"/>
    <w:rsid w:val="001C118B"/>
    <w:rsid w:val="001D5E72"/>
    <w:rsid w:val="002022E0"/>
    <w:rsid w:val="00204D5F"/>
    <w:rsid w:val="002141AF"/>
    <w:rsid w:val="002247D3"/>
    <w:rsid w:val="002352CE"/>
    <w:rsid w:val="00270674"/>
    <w:rsid w:val="002A4B9B"/>
    <w:rsid w:val="002E2396"/>
    <w:rsid w:val="002F32B4"/>
    <w:rsid w:val="00390B57"/>
    <w:rsid w:val="00392D6A"/>
    <w:rsid w:val="003C2E03"/>
    <w:rsid w:val="003C6796"/>
    <w:rsid w:val="003F199F"/>
    <w:rsid w:val="003F4A7E"/>
    <w:rsid w:val="004126DA"/>
    <w:rsid w:val="0048314F"/>
    <w:rsid w:val="00487847"/>
    <w:rsid w:val="004B3B30"/>
    <w:rsid w:val="004C22B5"/>
    <w:rsid w:val="004F5BD3"/>
    <w:rsid w:val="0051638A"/>
    <w:rsid w:val="00527A87"/>
    <w:rsid w:val="00542987"/>
    <w:rsid w:val="00554A41"/>
    <w:rsid w:val="00572C9C"/>
    <w:rsid w:val="00593F7F"/>
    <w:rsid w:val="005A0D0B"/>
    <w:rsid w:val="005B003B"/>
    <w:rsid w:val="005B58BB"/>
    <w:rsid w:val="005E6374"/>
    <w:rsid w:val="0061189E"/>
    <w:rsid w:val="00615681"/>
    <w:rsid w:val="006212A1"/>
    <w:rsid w:val="00665785"/>
    <w:rsid w:val="006775DC"/>
    <w:rsid w:val="006962A3"/>
    <w:rsid w:val="006B5931"/>
    <w:rsid w:val="006B738A"/>
    <w:rsid w:val="006E4BDA"/>
    <w:rsid w:val="006E7881"/>
    <w:rsid w:val="00710A5D"/>
    <w:rsid w:val="007272D3"/>
    <w:rsid w:val="007405DD"/>
    <w:rsid w:val="007542B8"/>
    <w:rsid w:val="007578C7"/>
    <w:rsid w:val="00764647"/>
    <w:rsid w:val="007711E3"/>
    <w:rsid w:val="007B61B4"/>
    <w:rsid w:val="007D1D89"/>
    <w:rsid w:val="00803C68"/>
    <w:rsid w:val="00847388"/>
    <w:rsid w:val="008A02A4"/>
    <w:rsid w:val="008A3C19"/>
    <w:rsid w:val="008C12DB"/>
    <w:rsid w:val="008C1C8A"/>
    <w:rsid w:val="008C2082"/>
    <w:rsid w:val="008C340B"/>
    <w:rsid w:val="00943EFC"/>
    <w:rsid w:val="00947075"/>
    <w:rsid w:val="00967167"/>
    <w:rsid w:val="00967E6E"/>
    <w:rsid w:val="0097011B"/>
    <w:rsid w:val="009B70D8"/>
    <w:rsid w:val="00A12C50"/>
    <w:rsid w:val="00A161E9"/>
    <w:rsid w:val="00A66AFC"/>
    <w:rsid w:val="00A71370"/>
    <w:rsid w:val="00A7381D"/>
    <w:rsid w:val="00A84C77"/>
    <w:rsid w:val="00A85B92"/>
    <w:rsid w:val="00A935AA"/>
    <w:rsid w:val="00AA1AE5"/>
    <w:rsid w:val="00AB3BF3"/>
    <w:rsid w:val="00AC7B99"/>
    <w:rsid w:val="00B1178A"/>
    <w:rsid w:val="00B133C7"/>
    <w:rsid w:val="00B20A09"/>
    <w:rsid w:val="00B53BBD"/>
    <w:rsid w:val="00B753AD"/>
    <w:rsid w:val="00B76847"/>
    <w:rsid w:val="00BA3A02"/>
    <w:rsid w:val="00C059CD"/>
    <w:rsid w:val="00C332D1"/>
    <w:rsid w:val="00C3702A"/>
    <w:rsid w:val="00C56487"/>
    <w:rsid w:val="00C576EA"/>
    <w:rsid w:val="00C60F97"/>
    <w:rsid w:val="00C91EB5"/>
    <w:rsid w:val="00C957E5"/>
    <w:rsid w:val="00CC61C4"/>
    <w:rsid w:val="00CF57DC"/>
    <w:rsid w:val="00D21B93"/>
    <w:rsid w:val="00D76D45"/>
    <w:rsid w:val="00D93F02"/>
    <w:rsid w:val="00DA4934"/>
    <w:rsid w:val="00DF6854"/>
    <w:rsid w:val="00E7213B"/>
    <w:rsid w:val="00E82EE9"/>
    <w:rsid w:val="00E92E89"/>
    <w:rsid w:val="00ED1BD4"/>
    <w:rsid w:val="00ED227B"/>
    <w:rsid w:val="00F1357A"/>
    <w:rsid w:val="00F15424"/>
    <w:rsid w:val="00F56246"/>
    <w:rsid w:val="00F770D9"/>
    <w:rsid w:val="00F83AB8"/>
    <w:rsid w:val="00F84314"/>
    <w:rsid w:val="00F9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2DD4BCB"/>
  <w15:docId w15:val="{A57326E0-4E6A-4D9E-BCEF-84065D8D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FFE"/>
    <w:rPr>
      <w:rFonts w:ascii="Arial" w:hAnsi="Arial"/>
      <w:sz w:val="24"/>
    </w:rPr>
  </w:style>
  <w:style w:type="paragraph" w:styleId="Heading1">
    <w:name w:val="heading 1"/>
    <w:basedOn w:val="Normal"/>
    <w:next w:val="Normal"/>
    <w:qFormat/>
    <w:rsid w:val="00B133C7"/>
    <w:pPr>
      <w:keepNext/>
      <w:jc w:val="center"/>
      <w:outlineLvl w:val="0"/>
    </w:pPr>
    <w:rPr>
      <w:b/>
      <w:sz w:val="20"/>
      <w:u w:val="single"/>
    </w:rPr>
  </w:style>
  <w:style w:type="paragraph" w:styleId="Heading2">
    <w:name w:val="heading 2"/>
    <w:basedOn w:val="Normal"/>
    <w:next w:val="Normal"/>
    <w:qFormat/>
    <w:rsid w:val="00B133C7"/>
    <w:pPr>
      <w:keepNext/>
      <w:jc w:val="both"/>
      <w:outlineLvl w:val="1"/>
    </w:pPr>
    <w:rPr>
      <w:b/>
      <w:sz w:val="18"/>
    </w:rPr>
  </w:style>
  <w:style w:type="paragraph" w:styleId="Heading3">
    <w:name w:val="heading 3"/>
    <w:basedOn w:val="Normal"/>
    <w:next w:val="Normal"/>
    <w:qFormat/>
    <w:rsid w:val="00B133C7"/>
    <w:pPr>
      <w:keepNext/>
      <w:jc w:val="center"/>
      <w:outlineLvl w:val="2"/>
    </w:pPr>
    <w:rPr>
      <w:i/>
      <w:sz w:val="22"/>
    </w:rPr>
  </w:style>
  <w:style w:type="paragraph" w:styleId="Heading4">
    <w:name w:val="heading 4"/>
    <w:basedOn w:val="Normal"/>
    <w:next w:val="Normal"/>
    <w:qFormat/>
    <w:rsid w:val="00B133C7"/>
    <w:pPr>
      <w:keepNext/>
      <w:outlineLvl w:val="3"/>
    </w:pPr>
    <w:rPr>
      <w:b/>
      <w:sz w:val="20"/>
    </w:rPr>
  </w:style>
  <w:style w:type="paragraph" w:styleId="Heading5">
    <w:name w:val="heading 5"/>
    <w:basedOn w:val="Normal"/>
    <w:next w:val="Normal"/>
    <w:qFormat/>
    <w:rsid w:val="00B133C7"/>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33C7"/>
    <w:pPr>
      <w:jc w:val="both"/>
    </w:pPr>
    <w:rPr>
      <w:b/>
      <w:sz w:val="18"/>
    </w:rPr>
  </w:style>
  <w:style w:type="paragraph" w:styleId="BodyText2">
    <w:name w:val="Body Text 2"/>
    <w:basedOn w:val="Normal"/>
    <w:rsid w:val="00B133C7"/>
    <w:pPr>
      <w:jc w:val="both"/>
    </w:pPr>
    <w:rPr>
      <w:sz w:val="18"/>
    </w:rPr>
  </w:style>
  <w:style w:type="paragraph" w:styleId="BodyTextIndent">
    <w:name w:val="Body Text Indent"/>
    <w:basedOn w:val="Normal"/>
    <w:rsid w:val="00B133C7"/>
    <w:pPr>
      <w:ind w:left="1440"/>
    </w:pPr>
    <w:rPr>
      <w:sz w:val="22"/>
    </w:rPr>
  </w:style>
  <w:style w:type="paragraph" w:styleId="BodyTextIndent2">
    <w:name w:val="Body Text Indent 2"/>
    <w:basedOn w:val="Normal"/>
    <w:rsid w:val="00B133C7"/>
    <w:pPr>
      <w:ind w:left="2160"/>
    </w:pPr>
    <w:rPr>
      <w:sz w:val="22"/>
    </w:rPr>
  </w:style>
  <w:style w:type="paragraph" w:styleId="BodyTextIndent3">
    <w:name w:val="Body Text Indent 3"/>
    <w:basedOn w:val="Normal"/>
    <w:rsid w:val="00B133C7"/>
    <w:pPr>
      <w:ind w:left="720"/>
    </w:pPr>
    <w:rPr>
      <w:sz w:val="22"/>
    </w:rPr>
  </w:style>
  <w:style w:type="paragraph" w:styleId="Title">
    <w:name w:val="Title"/>
    <w:basedOn w:val="Normal"/>
    <w:qFormat/>
    <w:rsid w:val="00B133C7"/>
    <w:pPr>
      <w:jc w:val="center"/>
    </w:pPr>
    <w:rPr>
      <w:b/>
      <w:sz w:val="20"/>
    </w:rPr>
  </w:style>
  <w:style w:type="paragraph" w:styleId="Header">
    <w:name w:val="header"/>
    <w:basedOn w:val="Normal"/>
    <w:rsid w:val="00B133C7"/>
    <w:pPr>
      <w:tabs>
        <w:tab w:val="center" w:pos="4320"/>
        <w:tab w:val="right" w:pos="8640"/>
      </w:tabs>
    </w:pPr>
  </w:style>
  <w:style w:type="paragraph" w:styleId="Footer">
    <w:name w:val="footer"/>
    <w:basedOn w:val="Normal"/>
    <w:rsid w:val="00B133C7"/>
    <w:pPr>
      <w:tabs>
        <w:tab w:val="center" w:pos="4320"/>
        <w:tab w:val="right" w:pos="8640"/>
      </w:tabs>
    </w:pPr>
  </w:style>
  <w:style w:type="character" w:styleId="Hyperlink">
    <w:name w:val="Hyperlink"/>
    <w:basedOn w:val="DefaultParagraphFont"/>
    <w:rsid w:val="00B133C7"/>
    <w:rPr>
      <w:color w:val="0000FF"/>
      <w:u w:val="single"/>
    </w:rPr>
  </w:style>
  <w:style w:type="paragraph" w:styleId="BalloonText">
    <w:name w:val="Balloon Text"/>
    <w:basedOn w:val="Normal"/>
    <w:semiHidden/>
    <w:rsid w:val="007D1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20010">
      <w:bodyDiv w:val="1"/>
      <w:marLeft w:val="0"/>
      <w:marRight w:val="0"/>
      <w:marTop w:val="0"/>
      <w:marBottom w:val="0"/>
      <w:divBdr>
        <w:top w:val="none" w:sz="0" w:space="0" w:color="auto"/>
        <w:left w:val="none" w:sz="0" w:space="0" w:color="auto"/>
        <w:bottom w:val="none" w:sz="0" w:space="0" w:color="auto"/>
        <w:right w:val="none" w:sz="0" w:space="0" w:color="auto"/>
      </w:divBdr>
      <w:divsChild>
        <w:div w:id="1339380316">
          <w:marLeft w:val="0"/>
          <w:marRight w:val="0"/>
          <w:marTop w:val="0"/>
          <w:marBottom w:val="180"/>
          <w:divBdr>
            <w:top w:val="single" w:sz="18" w:space="0" w:color="FF3300"/>
            <w:left w:val="none" w:sz="0" w:space="0" w:color="auto"/>
            <w:bottom w:val="none" w:sz="0" w:space="0" w:color="auto"/>
            <w:right w:val="none" w:sz="0" w:space="0" w:color="auto"/>
          </w:divBdr>
          <w:divsChild>
            <w:div w:id="707418464">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 w:id="2143501338">
      <w:bodyDiv w:val="1"/>
      <w:marLeft w:val="0"/>
      <w:marRight w:val="0"/>
      <w:marTop w:val="0"/>
      <w:marBottom w:val="0"/>
      <w:divBdr>
        <w:top w:val="none" w:sz="0" w:space="0" w:color="auto"/>
        <w:left w:val="none" w:sz="0" w:space="0" w:color="auto"/>
        <w:bottom w:val="none" w:sz="0" w:space="0" w:color="auto"/>
        <w:right w:val="none" w:sz="0" w:space="0" w:color="auto"/>
      </w:divBdr>
      <w:divsChild>
        <w:div w:id="1664972762">
          <w:marLeft w:val="0"/>
          <w:marRight w:val="0"/>
          <w:marTop w:val="0"/>
          <w:marBottom w:val="180"/>
          <w:divBdr>
            <w:top w:val="single" w:sz="18" w:space="0" w:color="FF3300"/>
            <w:left w:val="none" w:sz="0" w:space="0" w:color="auto"/>
            <w:bottom w:val="none" w:sz="0" w:space="0" w:color="auto"/>
            <w:right w:val="none" w:sz="0" w:space="0" w:color="auto"/>
          </w:divBdr>
          <w:divsChild>
            <w:div w:id="1584797880">
              <w:marLeft w:val="0"/>
              <w:marRight w:val="0"/>
              <w:marTop w:val="0"/>
              <w:marBottom w:val="0"/>
              <w:divBdr>
                <w:top w:val="none" w:sz="0" w:space="0" w:color="auto"/>
                <w:left w:val="none" w:sz="0" w:space="0" w:color="auto"/>
                <w:bottom w:val="none" w:sz="0" w:space="0" w:color="auto"/>
                <w:right w:val="none" w:sz="0" w:space="0" w:color="auto"/>
              </w:divBdr>
              <w:divsChild>
                <w:div w:id="1695030923">
                  <w:marLeft w:val="0"/>
                  <w:marRight w:val="-5040"/>
                  <w:marTop w:val="0"/>
                  <w:marBottom w:val="0"/>
                  <w:divBdr>
                    <w:top w:val="none" w:sz="0" w:space="0" w:color="auto"/>
                    <w:left w:val="none" w:sz="0" w:space="0" w:color="auto"/>
                    <w:bottom w:val="none" w:sz="0" w:space="0" w:color="auto"/>
                    <w:right w:val="none" w:sz="0" w:space="0" w:color="auto"/>
                  </w:divBdr>
                  <w:divsChild>
                    <w:div w:id="11718491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Link_x0020_to_x0020_Procedure_x0020__x0023_ xmlns="a9e6cdd0-bc1e-4863-9113-1248bdba5e49" xsi:nil="true"/>
    <Change_x0020_Memo_x0020_Number xmlns="a9e6cdd0-bc1e-4863-9113-1248bdba5e49" xsi:nil="true"/>
    <Change_x0020_Form_x0020_Name_x0020_To_x003a_ xmlns="a9e6cdd0-bc1e-4863-9113-1248bdba5e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4B0B10B5C9584C97B5A9CDDCC824BF" ma:contentTypeVersion="3" ma:contentTypeDescription="Create a new document." ma:contentTypeScope="" ma:versionID="1fa16a8d5d92680c279454d179f78d48">
  <xsd:schema xmlns:xsd="http://www.w3.org/2001/XMLSchema" xmlns:p="http://schemas.microsoft.com/office/2006/metadata/properties" xmlns:ns2="a9e6cdd0-bc1e-4863-9113-1248bdba5e49" targetNamespace="http://schemas.microsoft.com/office/2006/metadata/properties" ma:root="true" ma:fieldsID="bf253e085b228fe3e59b36cd53f0d340" ns2:_="">
    <xsd:import namespace="a9e6cdd0-bc1e-4863-9113-1248bdba5e49"/>
    <xsd:element name="properties">
      <xsd:complexType>
        <xsd:sequence>
          <xsd:element name="documentManagement">
            <xsd:complexType>
              <xsd:all>
                <xsd:element ref="ns2:Change_x0020_Memo_x0020_Number" minOccurs="0"/>
                <xsd:element ref="ns2:Link_x0020_to_x0020_Procedure_x0020__x0023_" minOccurs="0"/>
                <xsd:element ref="ns2:Change_x0020_Form_x0020_Name_x0020_To_x003a_" minOccurs="0"/>
              </xsd:all>
            </xsd:complexType>
          </xsd:element>
        </xsd:sequence>
      </xsd:complexType>
    </xsd:element>
  </xsd:schema>
  <xsd:schema xmlns:xsd="http://www.w3.org/2001/XMLSchema" xmlns:dms="http://schemas.microsoft.com/office/2006/documentManagement/types" targetNamespace="a9e6cdd0-bc1e-4863-9113-1248bdba5e49" elementFormDefault="qualified">
    <xsd:import namespace="http://schemas.microsoft.com/office/2006/documentManagement/types"/>
    <xsd:element name="Change_x0020_Memo_x0020_Number" ma:index="8" nillable="true" ma:displayName="Change Memo Number" ma:internalName="Change_x0020_Memo_x0020_Number">
      <xsd:simpleType>
        <xsd:restriction base="dms:Text">
          <xsd:maxLength value="255"/>
        </xsd:restriction>
      </xsd:simpleType>
    </xsd:element>
    <xsd:element name="Link_x0020_to_x0020_Procedure_x0020__x0023_" ma:index="9" nillable="true" ma:displayName="Link to Procedure #" ma:internalName="Link_x0020_to_x0020_Procedure_x0020__x0023_">
      <xsd:simpleType>
        <xsd:restriction base="dms:Text">
          <xsd:maxLength value="255"/>
        </xsd:restriction>
      </xsd:simpleType>
    </xsd:element>
    <xsd:element name="Change_x0020_Form_x0020_Name_x0020_To_x003a_" ma:index="10" nillable="true" ma:displayName="Change Form Name To:" ma:internalName="Change_x0020_Form_x0020_Name_x0020_To_x003a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CAD1B-0C5D-4279-9150-E746F63E7AE6}">
  <ds:schemaRefs>
    <ds:schemaRef ds:uri="http://schemas.microsoft.com/office/2006/metadata/longProperties"/>
  </ds:schemaRefs>
</ds:datastoreItem>
</file>

<file path=customXml/itemProps2.xml><?xml version="1.0" encoding="utf-8"?>
<ds:datastoreItem xmlns:ds="http://schemas.openxmlformats.org/officeDocument/2006/customXml" ds:itemID="{32A9F834-8719-496C-81E2-EE6E0029975B}">
  <ds:schemaRefs>
    <ds:schemaRef ds:uri="http://schemas.microsoft.com/office/2006/metadata/properties"/>
    <ds:schemaRef ds:uri="a9e6cdd0-bc1e-4863-9113-1248bdba5e49"/>
  </ds:schemaRefs>
</ds:datastoreItem>
</file>

<file path=customXml/itemProps3.xml><?xml version="1.0" encoding="utf-8"?>
<ds:datastoreItem xmlns:ds="http://schemas.openxmlformats.org/officeDocument/2006/customXml" ds:itemID="{3360D6A9-1531-4CC0-870F-FBA1B9364677}">
  <ds:schemaRefs>
    <ds:schemaRef ds:uri="http://schemas.microsoft.com/sharepoint/v3/contenttype/forms"/>
  </ds:schemaRefs>
</ds:datastoreItem>
</file>

<file path=customXml/itemProps4.xml><?xml version="1.0" encoding="utf-8"?>
<ds:datastoreItem xmlns:ds="http://schemas.openxmlformats.org/officeDocument/2006/customXml" ds:itemID="{79417F2F-6B6D-4280-936F-D95B2E8D9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6cdd0-bc1e-4863-9113-1248bdba5e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DC6-111B Visitor Information Summary (Revised)</vt:lpstr>
    </vt:vector>
  </TitlesOfParts>
  <Company>Fl Dept of Corrections</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DC6-111B Visitor Information Summary (Revised 10/30/15)</dc:title>
  <dc:creator>Authorized User</dc:creator>
  <dc:description>Revised 8/07; Revised 1/12/12, Revised 12/21/14, Tech changed 10/30/15 to add new FDC logo - form effective date remains 12/21/14</dc:description>
  <cp:lastModifiedBy>dpdvota</cp:lastModifiedBy>
  <cp:revision>4</cp:revision>
  <cp:lastPrinted>2014-09-09T18:09:00Z</cp:lastPrinted>
  <dcterms:created xsi:type="dcterms:W3CDTF">2015-10-29T15:53:00Z</dcterms:created>
  <dcterms:modified xsi:type="dcterms:W3CDTF">2015-12-15T15:52:00Z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nge Memo">
    <vt:lpwstr/>
  </property>
  <property fmtid="{D5CDD505-2E9C-101B-9397-08002B2CF9AE}" pid="3" name="Related PMs">
    <vt:lpwstr/>
  </property>
  <property fmtid="{D5CDD505-2E9C-101B-9397-08002B2CF9AE}" pid="4" name="ContentType">
    <vt:lpwstr>Document</vt:lpwstr>
  </property>
  <property fmtid="{D5CDD505-2E9C-101B-9397-08002B2CF9AE}" pid="5" name="Associated Rules">
    <vt:lpwstr/>
  </property>
  <property fmtid="{D5CDD505-2E9C-101B-9397-08002B2CF9AE}" pid="6" name="ContentTypeId">
    <vt:lpwstr>0x010100604B0B10B5C9584C97B5A9CDDCC824BF</vt:lpwstr>
  </property>
</Properties>
</file>